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19BFA" w14:textId="5BF2E782" w:rsidR="008C76AE" w:rsidRPr="008C76AE" w:rsidRDefault="008C76AE" w:rsidP="008C76AE">
      <w:pPr>
        <w:spacing w:after="0" w:line="240" w:lineRule="auto"/>
        <w:rPr>
          <w:rFonts w:eastAsia="Times New Roman" w:cs="Times New Roman"/>
          <w:b/>
          <w:sz w:val="28"/>
          <w:lang w:val="en-US"/>
        </w:rPr>
      </w:pPr>
      <w:r w:rsidRPr="008C76AE">
        <w:rPr>
          <w:rFonts w:ascii="Arial" w:eastAsia="Times New Roman" w:hAnsi="Arial" w:cs="Arial"/>
          <w:noProof/>
          <w:color w:val="000000"/>
          <w:sz w:val="24"/>
          <w:szCs w:val="24"/>
          <w:lang w:val="en-US"/>
        </w:rPr>
        <w:drawing>
          <wp:inline distT="0" distB="0" distL="0" distR="0" wp14:anchorId="018C7D82" wp14:editId="16C300D1">
            <wp:extent cx="2181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20352" t="29626" r="14754" b="24066"/>
                    <a:stretch>
                      <a:fillRect/>
                    </a:stretch>
                  </pic:blipFill>
                  <pic:spPr bwMode="auto">
                    <a:xfrm>
                      <a:off x="0" y="0"/>
                      <a:ext cx="2181225" cy="1104900"/>
                    </a:xfrm>
                    <a:prstGeom prst="rect">
                      <a:avLst/>
                    </a:prstGeom>
                    <a:noFill/>
                    <a:ln>
                      <a:noFill/>
                    </a:ln>
                  </pic:spPr>
                </pic:pic>
              </a:graphicData>
            </a:graphic>
          </wp:inline>
        </w:drawing>
      </w:r>
      <w:r w:rsidR="00A722DC">
        <w:rPr>
          <w:rFonts w:eastAsia="Times New Roman" w:cs="Times New Roman"/>
          <w:b/>
          <w:sz w:val="28"/>
          <w:lang w:val="en-US"/>
        </w:rPr>
        <w:t xml:space="preserve"> </w:t>
      </w:r>
      <w:r w:rsidR="00721D4B">
        <w:rPr>
          <w:rFonts w:eastAsia="Times New Roman" w:cs="Times New Roman"/>
          <w:b/>
          <w:sz w:val="28"/>
          <w:lang w:val="en-US"/>
        </w:rPr>
        <w:t>Lottery Manager</w:t>
      </w:r>
    </w:p>
    <w:p w14:paraId="2DA97EC4" w14:textId="77777777" w:rsidR="008C76AE" w:rsidRPr="008C76AE" w:rsidRDefault="008C76AE" w:rsidP="008C76AE">
      <w:pPr>
        <w:spacing w:after="0" w:line="240" w:lineRule="auto"/>
        <w:jc w:val="center"/>
        <w:rPr>
          <w:rFonts w:eastAsia="Times New Roman" w:cs="Times New Roman"/>
          <w:b/>
          <w:sz w:val="28"/>
          <w:lang w:val="en-US"/>
        </w:rPr>
      </w:pPr>
      <w:r w:rsidRPr="008C76AE">
        <w:rPr>
          <w:rFonts w:eastAsia="Times New Roman" w:cs="Times New Roman"/>
          <w:b/>
          <w:sz w:val="28"/>
          <w:lang w:val="en-US"/>
        </w:rPr>
        <w:t>Job description and person specification</w:t>
      </w:r>
    </w:p>
    <w:p w14:paraId="5A7100D7" w14:textId="77777777" w:rsidR="008C76AE" w:rsidRPr="008C76AE" w:rsidRDefault="008C76AE" w:rsidP="008C76AE">
      <w:pPr>
        <w:spacing w:after="0" w:line="240" w:lineRule="auto"/>
        <w:jc w:val="center"/>
        <w:rPr>
          <w:rFonts w:eastAsia="Times New Roman" w:cs="Times New Roman"/>
          <w:lang w:val="en-US"/>
        </w:rPr>
      </w:pPr>
    </w:p>
    <w:p w14:paraId="3C3A1791" w14:textId="77777777" w:rsidR="008C76AE" w:rsidRPr="008C76AE" w:rsidRDefault="008C76AE" w:rsidP="008C76AE">
      <w:pPr>
        <w:spacing w:after="0" w:line="240" w:lineRule="auto"/>
        <w:jc w:val="center"/>
        <w:rPr>
          <w:rFonts w:eastAsia="Times New Roman" w:cs="Times New Roman"/>
          <w:lang w:val="en-US"/>
        </w:rPr>
      </w:pPr>
    </w:p>
    <w:tbl>
      <w:tblPr>
        <w:tblStyle w:val="TableGrid1"/>
        <w:tblW w:w="0" w:type="auto"/>
        <w:tblLook w:val="04A0" w:firstRow="1" w:lastRow="0" w:firstColumn="1" w:lastColumn="0" w:noHBand="0" w:noVBand="1"/>
      </w:tblPr>
      <w:tblGrid>
        <w:gridCol w:w="2660"/>
        <w:gridCol w:w="6582"/>
      </w:tblGrid>
      <w:tr w:rsidR="008C76AE" w:rsidRPr="008C76AE" w14:paraId="7B262488" w14:textId="77777777" w:rsidTr="002B4135">
        <w:tc>
          <w:tcPr>
            <w:tcW w:w="2660" w:type="dxa"/>
            <w:shd w:val="clear" w:color="auto" w:fill="D9D9D9" w:themeFill="background1" w:themeFillShade="D9"/>
          </w:tcPr>
          <w:p w14:paraId="1BA6D8E4" w14:textId="77777777" w:rsidR="008C76AE" w:rsidRPr="008C76AE" w:rsidRDefault="008C76AE" w:rsidP="008C76AE">
            <w:pPr>
              <w:rPr>
                <w:sz w:val="26"/>
                <w:szCs w:val="26"/>
              </w:rPr>
            </w:pPr>
            <w:r w:rsidRPr="008C76AE">
              <w:rPr>
                <w:sz w:val="26"/>
                <w:szCs w:val="26"/>
              </w:rPr>
              <w:t>Post title</w:t>
            </w:r>
          </w:p>
        </w:tc>
        <w:tc>
          <w:tcPr>
            <w:tcW w:w="6582" w:type="dxa"/>
          </w:tcPr>
          <w:p w14:paraId="6ADB53AE" w14:textId="0D945291" w:rsidR="008C76AE" w:rsidRPr="008C76AE" w:rsidRDefault="00721D4B" w:rsidP="008C76AE">
            <w:pPr>
              <w:rPr>
                <w:sz w:val="26"/>
                <w:szCs w:val="26"/>
              </w:rPr>
            </w:pPr>
            <w:r>
              <w:rPr>
                <w:sz w:val="26"/>
                <w:szCs w:val="26"/>
              </w:rPr>
              <w:t>Lottery Manager</w:t>
            </w:r>
          </w:p>
        </w:tc>
      </w:tr>
      <w:tr w:rsidR="008C76AE" w:rsidRPr="008C76AE" w14:paraId="642AFE39" w14:textId="77777777" w:rsidTr="002B4135">
        <w:tc>
          <w:tcPr>
            <w:tcW w:w="2660" w:type="dxa"/>
            <w:shd w:val="clear" w:color="auto" w:fill="D9D9D9" w:themeFill="background1" w:themeFillShade="D9"/>
          </w:tcPr>
          <w:p w14:paraId="01546C06" w14:textId="77777777" w:rsidR="008C76AE" w:rsidRPr="008C76AE" w:rsidRDefault="008C76AE" w:rsidP="008C76AE">
            <w:pPr>
              <w:rPr>
                <w:sz w:val="26"/>
                <w:szCs w:val="26"/>
              </w:rPr>
            </w:pPr>
            <w:r w:rsidRPr="008C76AE">
              <w:rPr>
                <w:sz w:val="26"/>
                <w:szCs w:val="26"/>
              </w:rPr>
              <w:t>Directorate</w:t>
            </w:r>
          </w:p>
        </w:tc>
        <w:tc>
          <w:tcPr>
            <w:tcW w:w="6582" w:type="dxa"/>
          </w:tcPr>
          <w:p w14:paraId="1EC0C3FA" w14:textId="77777777" w:rsidR="008C76AE" w:rsidRPr="008C76AE" w:rsidRDefault="008C76AE" w:rsidP="008C76AE">
            <w:pPr>
              <w:rPr>
                <w:sz w:val="26"/>
                <w:szCs w:val="26"/>
                <w:highlight w:val="yellow"/>
              </w:rPr>
            </w:pPr>
            <w:r w:rsidRPr="008C76AE">
              <w:rPr>
                <w:sz w:val="26"/>
                <w:szCs w:val="26"/>
              </w:rPr>
              <w:t>Income Generation</w:t>
            </w:r>
          </w:p>
        </w:tc>
      </w:tr>
      <w:tr w:rsidR="008C76AE" w:rsidRPr="008C76AE" w14:paraId="57DEAC28" w14:textId="77777777" w:rsidTr="002B4135">
        <w:tc>
          <w:tcPr>
            <w:tcW w:w="2660" w:type="dxa"/>
            <w:shd w:val="clear" w:color="auto" w:fill="D9D9D9" w:themeFill="background1" w:themeFillShade="D9"/>
          </w:tcPr>
          <w:p w14:paraId="0618BFB1" w14:textId="77777777" w:rsidR="008C76AE" w:rsidRPr="008C76AE" w:rsidRDefault="008C76AE" w:rsidP="008C76AE">
            <w:pPr>
              <w:rPr>
                <w:sz w:val="26"/>
                <w:szCs w:val="26"/>
              </w:rPr>
            </w:pPr>
            <w:r w:rsidRPr="008C76AE">
              <w:rPr>
                <w:sz w:val="26"/>
                <w:szCs w:val="26"/>
              </w:rPr>
              <w:t>Location</w:t>
            </w:r>
          </w:p>
        </w:tc>
        <w:tc>
          <w:tcPr>
            <w:tcW w:w="6582" w:type="dxa"/>
          </w:tcPr>
          <w:p w14:paraId="7E7E8C70" w14:textId="5832FA86" w:rsidR="008C76AE" w:rsidRPr="008C76AE" w:rsidRDefault="00567297" w:rsidP="008C76AE">
            <w:pPr>
              <w:rPr>
                <w:sz w:val="26"/>
                <w:szCs w:val="26"/>
              </w:rPr>
            </w:pPr>
            <w:r>
              <w:rPr>
                <w:sz w:val="26"/>
                <w:szCs w:val="26"/>
              </w:rPr>
              <w:t>B</w:t>
            </w:r>
            <w:r w:rsidR="008C76AE" w:rsidRPr="008C76AE">
              <w:rPr>
                <w:sz w:val="26"/>
                <w:szCs w:val="26"/>
              </w:rPr>
              <w:t xml:space="preserve">ased at our Telford hospice with some travel between hospice sites and </w:t>
            </w:r>
            <w:r w:rsidR="007B5B54">
              <w:rPr>
                <w:sz w:val="26"/>
                <w:szCs w:val="26"/>
              </w:rPr>
              <w:t>our Retail Shops throughout</w:t>
            </w:r>
            <w:r w:rsidR="00956B9C">
              <w:rPr>
                <w:sz w:val="26"/>
                <w:szCs w:val="26"/>
              </w:rPr>
              <w:t xml:space="preserve"> Shrop</w:t>
            </w:r>
            <w:r w:rsidR="007C0F0E">
              <w:rPr>
                <w:sz w:val="26"/>
                <w:szCs w:val="26"/>
              </w:rPr>
              <w:t>s</w:t>
            </w:r>
            <w:r w:rsidR="00956B9C">
              <w:rPr>
                <w:sz w:val="26"/>
                <w:szCs w:val="26"/>
              </w:rPr>
              <w:t xml:space="preserve">hire and Mid Wales </w:t>
            </w:r>
          </w:p>
        </w:tc>
      </w:tr>
      <w:tr w:rsidR="00A75756" w:rsidRPr="008C76AE" w14:paraId="26F6A2A4" w14:textId="77777777" w:rsidTr="002B4135">
        <w:tc>
          <w:tcPr>
            <w:tcW w:w="2660" w:type="dxa"/>
            <w:shd w:val="clear" w:color="auto" w:fill="D9D9D9" w:themeFill="background1" w:themeFillShade="D9"/>
          </w:tcPr>
          <w:p w14:paraId="60DCFD3C" w14:textId="77FD6ACC" w:rsidR="00A75756" w:rsidRPr="008C76AE" w:rsidRDefault="00A75756" w:rsidP="008C76AE">
            <w:pPr>
              <w:rPr>
                <w:sz w:val="26"/>
                <w:szCs w:val="26"/>
              </w:rPr>
            </w:pPr>
            <w:r>
              <w:rPr>
                <w:sz w:val="26"/>
                <w:szCs w:val="26"/>
              </w:rPr>
              <w:t xml:space="preserve">Salary </w:t>
            </w:r>
          </w:p>
        </w:tc>
        <w:tc>
          <w:tcPr>
            <w:tcW w:w="6582" w:type="dxa"/>
          </w:tcPr>
          <w:p w14:paraId="18EBBE77" w14:textId="2B3A2C57" w:rsidR="00A75756" w:rsidRPr="008C76AE" w:rsidRDefault="00A75756" w:rsidP="008C76AE">
            <w:pPr>
              <w:rPr>
                <w:sz w:val="26"/>
                <w:szCs w:val="26"/>
              </w:rPr>
            </w:pPr>
          </w:p>
        </w:tc>
      </w:tr>
      <w:tr w:rsidR="008C76AE" w:rsidRPr="008C76AE" w14:paraId="562EF7B8" w14:textId="77777777" w:rsidTr="002B4135">
        <w:tc>
          <w:tcPr>
            <w:tcW w:w="2660" w:type="dxa"/>
            <w:shd w:val="clear" w:color="auto" w:fill="D9D9D9" w:themeFill="background1" w:themeFillShade="D9"/>
          </w:tcPr>
          <w:p w14:paraId="147F63F5" w14:textId="77777777" w:rsidR="008C76AE" w:rsidRPr="008C76AE" w:rsidRDefault="008C76AE" w:rsidP="008C76AE">
            <w:pPr>
              <w:rPr>
                <w:sz w:val="26"/>
                <w:szCs w:val="26"/>
              </w:rPr>
            </w:pPr>
            <w:r w:rsidRPr="008C76AE">
              <w:rPr>
                <w:sz w:val="26"/>
                <w:szCs w:val="26"/>
              </w:rPr>
              <w:t>Hours</w:t>
            </w:r>
          </w:p>
        </w:tc>
        <w:tc>
          <w:tcPr>
            <w:tcW w:w="6582" w:type="dxa"/>
          </w:tcPr>
          <w:p w14:paraId="762A7748" w14:textId="2C472038" w:rsidR="008C76AE" w:rsidRPr="008C76AE" w:rsidRDefault="008C76AE" w:rsidP="008C76AE">
            <w:pPr>
              <w:rPr>
                <w:sz w:val="26"/>
                <w:szCs w:val="26"/>
              </w:rPr>
            </w:pPr>
            <w:r w:rsidRPr="008C76AE">
              <w:rPr>
                <w:sz w:val="26"/>
                <w:szCs w:val="26"/>
              </w:rPr>
              <w:t>Full time</w:t>
            </w:r>
            <w:r w:rsidR="00CD3D1A">
              <w:rPr>
                <w:sz w:val="26"/>
                <w:szCs w:val="26"/>
              </w:rPr>
              <w:t xml:space="preserve"> 37.5 Hours </w:t>
            </w:r>
          </w:p>
        </w:tc>
      </w:tr>
      <w:tr w:rsidR="008C76AE" w:rsidRPr="008C76AE" w14:paraId="12219B63" w14:textId="77777777" w:rsidTr="002B4135">
        <w:tc>
          <w:tcPr>
            <w:tcW w:w="2660" w:type="dxa"/>
            <w:shd w:val="clear" w:color="auto" w:fill="D9D9D9" w:themeFill="background1" w:themeFillShade="D9"/>
          </w:tcPr>
          <w:p w14:paraId="62E243B4" w14:textId="77777777" w:rsidR="008C76AE" w:rsidRPr="008C76AE" w:rsidRDefault="008C76AE" w:rsidP="008C76AE">
            <w:pPr>
              <w:rPr>
                <w:sz w:val="26"/>
                <w:szCs w:val="26"/>
              </w:rPr>
            </w:pPr>
            <w:r w:rsidRPr="008C76AE">
              <w:rPr>
                <w:sz w:val="26"/>
                <w:szCs w:val="26"/>
              </w:rPr>
              <w:t>Role reports to</w:t>
            </w:r>
          </w:p>
        </w:tc>
        <w:tc>
          <w:tcPr>
            <w:tcW w:w="6582" w:type="dxa"/>
          </w:tcPr>
          <w:p w14:paraId="1D4C45E1" w14:textId="77D50200" w:rsidR="008C76AE" w:rsidRPr="008C76AE" w:rsidRDefault="00C05611" w:rsidP="008C76AE">
            <w:pPr>
              <w:rPr>
                <w:sz w:val="26"/>
                <w:szCs w:val="26"/>
              </w:rPr>
            </w:pPr>
            <w:r>
              <w:rPr>
                <w:sz w:val="26"/>
                <w:szCs w:val="26"/>
              </w:rPr>
              <w:t xml:space="preserve">Head of </w:t>
            </w:r>
            <w:r w:rsidR="00CD3D1A">
              <w:rPr>
                <w:sz w:val="26"/>
                <w:szCs w:val="26"/>
              </w:rPr>
              <w:t xml:space="preserve">Individual Giving </w:t>
            </w:r>
          </w:p>
        </w:tc>
      </w:tr>
      <w:tr w:rsidR="008C76AE" w:rsidRPr="008C76AE" w14:paraId="2B36F507" w14:textId="77777777" w:rsidTr="002B4135">
        <w:tc>
          <w:tcPr>
            <w:tcW w:w="2660" w:type="dxa"/>
            <w:shd w:val="clear" w:color="auto" w:fill="D9D9D9" w:themeFill="background1" w:themeFillShade="D9"/>
          </w:tcPr>
          <w:p w14:paraId="2E52E5DB" w14:textId="77777777" w:rsidR="008C76AE" w:rsidRPr="008C76AE" w:rsidRDefault="008C76AE" w:rsidP="008C76AE">
            <w:pPr>
              <w:rPr>
                <w:sz w:val="26"/>
                <w:szCs w:val="26"/>
              </w:rPr>
            </w:pPr>
            <w:r w:rsidRPr="008C76AE">
              <w:rPr>
                <w:sz w:val="26"/>
                <w:szCs w:val="26"/>
              </w:rPr>
              <w:t>Management duties</w:t>
            </w:r>
          </w:p>
        </w:tc>
        <w:tc>
          <w:tcPr>
            <w:tcW w:w="6582" w:type="dxa"/>
          </w:tcPr>
          <w:p w14:paraId="3D48C193" w14:textId="036A0178" w:rsidR="008C76AE" w:rsidRPr="001E079D" w:rsidRDefault="00190F9B" w:rsidP="008C76AE">
            <w:pPr>
              <w:rPr>
                <w:sz w:val="26"/>
                <w:szCs w:val="26"/>
              </w:rPr>
            </w:pPr>
            <w:r>
              <w:rPr>
                <w:sz w:val="26"/>
                <w:szCs w:val="26"/>
              </w:rPr>
              <w:t xml:space="preserve">3 x Lottery administrators, 1 x Lottery campaign </w:t>
            </w:r>
            <w:r w:rsidR="009C3A21">
              <w:rPr>
                <w:sz w:val="26"/>
                <w:szCs w:val="26"/>
              </w:rPr>
              <w:t xml:space="preserve">coordinator, volunteer cash collectors </w:t>
            </w:r>
          </w:p>
        </w:tc>
      </w:tr>
    </w:tbl>
    <w:p w14:paraId="7662D219" w14:textId="77777777" w:rsidR="008C76AE" w:rsidRPr="008C76AE" w:rsidRDefault="008C76AE" w:rsidP="008C76AE">
      <w:pPr>
        <w:spacing w:after="0" w:line="240" w:lineRule="auto"/>
        <w:rPr>
          <w:rFonts w:eastAsia="Times New Roman" w:cs="Times New Roman"/>
          <w:lang w:val="en-US"/>
        </w:rPr>
      </w:pPr>
    </w:p>
    <w:p w14:paraId="48231100" w14:textId="77777777" w:rsidR="008C76AE" w:rsidRPr="008C76AE" w:rsidRDefault="008C76AE" w:rsidP="008C76AE">
      <w:pPr>
        <w:spacing w:after="0" w:line="240" w:lineRule="auto"/>
        <w:rPr>
          <w:rFonts w:eastAsia="Times New Roman" w:cs="Times New Roman"/>
          <w:lang w:val="en-US"/>
        </w:rPr>
      </w:pPr>
    </w:p>
    <w:p w14:paraId="04501A06" w14:textId="77777777" w:rsidR="008C76AE" w:rsidRPr="008C76AE" w:rsidRDefault="008C76AE" w:rsidP="008C76AE">
      <w:pPr>
        <w:spacing w:after="0" w:line="240" w:lineRule="auto"/>
        <w:rPr>
          <w:rFonts w:eastAsia="Times New Roman" w:cs="Times New Roman"/>
          <w:b/>
          <w:sz w:val="26"/>
          <w:szCs w:val="26"/>
          <w:lang w:val="en-US"/>
        </w:rPr>
      </w:pPr>
      <w:r w:rsidRPr="008C76AE">
        <w:rPr>
          <w:rFonts w:eastAsia="Times New Roman" w:cs="Times New Roman"/>
          <w:b/>
          <w:sz w:val="26"/>
          <w:szCs w:val="26"/>
          <w:lang w:val="en-US"/>
        </w:rPr>
        <w:t>Purpose of the post:</w:t>
      </w:r>
    </w:p>
    <w:p w14:paraId="100316AC" w14:textId="77777777" w:rsidR="008C76AE" w:rsidRPr="008C76AE" w:rsidRDefault="008C76AE" w:rsidP="008C76AE">
      <w:pPr>
        <w:spacing w:after="0" w:line="240" w:lineRule="auto"/>
        <w:rPr>
          <w:rFonts w:eastAsia="Times New Roman" w:cs="Times New Roman"/>
          <w:lang w:val="en-US"/>
        </w:rPr>
      </w:pPr>
    </w:p>
    <w:p w14:paraId="08AF6DF2" w14:textId="702DA088" w:rsidR="00DF0789" w:rsidRPr="00DF0789" w:rsidRDefault="0059748D" w:rsidP="00DF0789">
      <w:pPr>
        <w:spacing w:after="0"/>
        <w:rPr>
          <w:rFonts w:cstheme="minorHAnsi"/>
          <w:iCs/>
          <w:sz w:val="24"/>
          <w:szCs w:val="24"/>
        </w:rPr>
      </w:pPr>
      <w:r>
        <w:rPr>
          <w:rFonts w:cstheme="minorHAnsi"/>
          <w:iCs/>
          <w:sz w:val="24"/>
          <w:szCs w:val="24"/>
        </w:rPr>
        <w:t xml:space="preserve">The </w:t>
      </w:r>
      <w:r w:rsidR="002B2920">
        <w:rPr>
          <w:rFonts w:cstheme="minorHAnsi"/>
          <w:iCs/>
          <w:sz w:val="24"/>
          <w:szCs w:val="24"/>
        </w:rPr>
        <w:t>L</w:t>
      </w:r>
      <w:r>
        <w:rPr>
          <w:rFonts w:cstheme="minorHAnsi"/>
          <w:iCs/>
          <w:sz w:val="24"/>
          <w:szCs w:val="24"/>
        </w:rPr>
        <w:t xml:space="preserve">ottery Manager </w:t>
      </w:r>
      <w:r w:rsidR="002B2920">
        <w:rPr>
          <w:rFonts w:cstheme="minorHAnsi"/>
          <w:iCs/>
          <w:sz w:val="24"/>
          <w:szCs w:val="24"/>
        </w:rPr>
        <w:t>will o</w:t>
      </w:r>
      <w:r w:rsidR="00DF0789" w:rsidRPr="00DF0789">
        <w:rPr>
          <w:rFonts w:cstheme="minorHAnsi"/>
          <w:iCs/>
          <w:sz w:val="24"/>
          <w:szCs w:val="24"/>
        </w:rPr>
        <w:t>versee all aspects of the development, management, and operation of the Severn Hospice weekly lottery and its associated activities whilst delivering excellent customer service</w:t>
      </w:r>
      <w:r w:rsidR="003F5E41">
        <w:rPr>
          <w:rFonts w:cstheme="minorHAnsi"/>
          <w:iCs/>
          <w:sz w:val="24"/>
          <w:szCs w:val="24"/>
        </w:rPr>
        <w:t xml:space="preserve"> and stewardship</w:t>
      </w:r>
      <w:r w:rsidR="00DF0789" w:rsidRPr="00DF0789">
        <w:rPr>
          <w:rFonts w:cstheme="minorHAnsi"/>
          <w:iCs/>
          <w:sz w:val="24"/>
          <w:szCs w:val="24"/>
        </w:rPr>
        <w:t xml:space="preserve"> to lottery players. </w:t>
      </w:r>
    </w:p>
    <w:p w14:paraId="4D19915D" w14:textId="77777777" w:rsidR="00DF0789" w:rsidRPr="00DF0789" w:rsidRDefault="00DF0789" w:rsidP="00DF0789">
      <w:pPr>
        <w:spacing w:after="0"/>
        <w:rPr>
          <w:rFonts w:cstheme="minorHAnsi"/>
          <w:iCs/>
          <w:sz w:val="24"/>
          <w:szCs w:val="24"/>
        </w:rPr>
      </w:pPr>
    </w:p>
    <w:p w14:paraId="68EA7C51" w14:textId="06C5BAC0" w:rsidR="00DF0789" w:rsidRPr="00DF0789" w:rsidRDefault="00DF0789" w:rsidP="00DF0789">
      <w:pPr>
        <w:spacing w:after="0"/>
        <w:rPr>
          <w:rFonts w:cstheme="minorHAnsi"/>
          <w:iCs/>
          <w:sz w:val="24"/>
          <w:szCs w:val="24"/>
        </w:rPr>
      </w:pPr>
      <w:r w:rsidRPr="00DF0789">
        <w:rPr>
          <w:rFonts w:cstheme="minorHAnsi"/>
          <w:iCs/>
          <w:sz w:val="24"/>
          <w:szCs w:val="24"/>
        </w:rPr>
        <w:t xml:space="preserve">Responsible for the efficient day to day running of the lottery </w:t>
      </w:r>
      <w:proofErr w:type="gramStart"/>
      <w:r w:rsidRPr="00DF0789">
        <w:rPr>
          <w:rFonts w:cstheme="minorHAnsi"/>
          <w:iCs/>
          <w:sz w:val="24"/>
          <w:szCs w:val="24"/>
        </w:rPr>
        <w:t>in order to</w:t>
      </w:r>
      <w:proofErr w:type="gramEnd"/>
      <w:r w:rsidRPr="00DF0789">
        <w:rPr>
          <w:rFonts w:cstheme="minorHAnsi"/>
          <w:iCs/>
          <w:sz w:val="24"/>
          <w:szCs w:val="24"/>
        </w:rPr>
        <w:t xml:space="preserve"> achieve the targeted income levels</w:t>
      </w:r>
      <w:r>
        <w:rPr>
          <w:rFonts w:cstheme="minorHAnsi"/>
          <w:iCs/>
          <w:sz w:val="24"/>
          <w:szCs w:val="24"/>
        </w:rPr>
        <w:t xml:space="preserve"> in line with all relevant governance. </w:t>
      </w:r>
      <w:r w:rsidR="00F07A41">
        <w:rPr>
          <w:rFonts w:cstheme="minorHAnsi"/>
          <w:iCs/>
          <w:sz w:val="24"/>
          <w:szCs w:val="24"/>
        </w:rPr>
        <w:t>The Lottery Manager should have e</w:t>
      </w:r>
      <w:r w:rsidR="00EF1461">
        <w:rPr>
          <w:rFonts w:cstheme="minorHAnsi"/>
          <w:iCs/>
          <w:sz w:val="24"/>
          <w:szCs w:val="24"/>
        </w:rPr>
        <w:t xml:space="preserve">xcellent </w:t>
      </w:r>
      <w:r w:rsidR="00A50EDC">
        <w:rPr>
          <w:rFonts w:cstheme="minorHAnsi"/>
          <w:iCs/>
          <w:sz w:val="24"/>
          <w:szCs w:val="24"/>
        </w:rPr>
        <w:t xml:space="preserve">numeracy </w:t>
      </w:r>
      <w:r w:rsidR="00D72317">
        <w:rPr>
          <w:rFonts w:cstheme="minorHAnsi"/>
          <w:iCs/>
          <w:sz w:val="24"/>
          <w:szCs w:val="24"/>
        </w:rPr>
        <w:t xml:space="preserve">skills with an eye for detail. </w:t>
      </w:r>
    </w:p>
    <w:p w14:paraId="06B01FF9" w14:textId="77777777" w:rsidR="00DF0789" w:rsidRPr="00DF0789" w:rsidRDefault="00DF0789" w:rsidP="00DF0789">
      <w:pPr>
        <w:spacing w:after="0"/>
        <w:rPr>
          <w:rFonts w:cstheme="minorHAnsi"/>
          <w:iCs/>
          <w:sz w:val="24"/>
          <w:szCs w:val="24"/>
        </w:rPr>
      </w:pPr>
    </w:p>
    <w:p w14:paraId="2DC74031" w14:textId="0D948A42" w:rsidR="00DF0789" w:rsidRPr="00DF0789" w:rsidRDefault="00DF0789" w:rsidP="00DF0789">
      <w:pPr>
        <w:spacing w:after="0"/>
        <w:rPr>
          <w:sz w:val="24"/>
          <w:szCs w:val="24"/>
        </w:rPr>
      </w:pPr>
      <w:r w:rsidRPr="00DF0789">
        <w:rPr>
          <w:sz w:val="24"/>
          <w:szCs w:val="24"/>
        </w:rPr>
        <w:t xml:space="preserve">Implement strategies to ensure </w:t>
      </w:r>
      <w:r w:rsidR="00CB4C65">
        <w:rPr>
          <w:sz w:val="24"/>
          <w:szCs w:val="24"/>
        </w:rPr>
        <w:t>l</w:t>
      </w:r>
      <w:r w:rsidRPr="00DF0789">
        <w:rPr>
          <w:sz w:val="24"/>
          <w:szCs w:val="24"/>
        </w:rPr>
        <w:t xml:space="preserve">ottery player participation grows year on year in line with the business plan and work towards ensuring all other Severn Hospice gambling products are developed to maximise their net contribution. </w:t>
      </w:r>
    </w:p>
    <w:p w14:paraId="3C42D424" w14:textId="77777777" w:rsidR="00DF0789" w:rsidRDefault="00DF0789" w:rsidP="008C76AE">
      <w:pPr>
        <w:spacing w:after="0" w:line="240" w:lineRule="auto"/>
        <w:rPr>
          <w:rFonts w:eastAsia="Times New Roman" w:cs="Times New Roman"/>
          <w:sz w:val="24"/>
          <w:lang w:val="en-US"/>
        </w:rPr>
      </w:pPr>
    </w:p>
    <w:p w14:paraId="74159615" w14:textId="2ABF5ED6" w:rsidR="008C76AE" w:rsidRDefault="008C76AE" w:rsidP="008C76AE">
      <w:pPr>
        <w:spacing w:after="0" w:line="240" w:lineRule="auto"/>
        <w:rPr>
          <w:rFonts w:eastAsia="Times New Roman" w:cs="Times New Roman"/>
          <w:sz w:val="24"/>
          <w:lang w:val="en-US"/>
        </w:rPr>
      </w:pPr>
      <w:r w:rsidRPr="008C76AE">
        <w:rPr>
          <w:rFonts w:eastAsia="Times New Roman" w:cs="Times New Roman"/>
          <w:sz w:val="24"/>
          <w:lang w:val="en-US"/>
        </w:rPr>
        <w:t xml:space="preserve">The </w:t>
      </w:r>
      <w:r w:rsidR="004A63E5">
        <w:rPr>
          <w:rFonts w:eastAsia="Times New Roman" w:cs="Times New Roman"/>
          <w:sz w:val="24"/>
          <w:lang w:val="en-US"/>
        </w:rPr>
        <w:t>post</w:t>
      </w:r>
      <w:r w:rsidRPr="008C76AE">
        <w:rPr>
          <w:rFonts w:eastAsia="Times New Roman" w:cs="Times New Roman"/>
          <w:sz w:val="24"/>
          <w:lang w:val="en-US"/>
        </w:rPr>
        <w:t xml:space="preserve"> demands enough knowledge, </w:t>
      </w:r>
      <w:r w:rsidR="00B254E7" w:rsidRPr="008C76AE">
        <w:rPr>
          <w:rFonts w:eastAsia="Times New Roman" w:cs="Times New Roman"/>
          <w:sz w:val="24"/>
          <w:lang w:val="en-US"/>
        </w:rPr>
        <w:t>experience,</w:t>
      </w:r>
      <w:r w:rsidRPr="008C76AE">
        <w:rPr>
          <w:rFonts w:eastAsia="Times New Roman" w:cs="Times New Roman"/>
          <w:sz w:val="24"/>
          <w:lang w:val="en-US"/>
        </w:rPr>
        <w:t xml:space="preserve"> and judgement to be able to carry out key responsibilities without constant supervision but also to know when decisions need to be escalated to a more senior level. </w:t>
      </w:r>
    </w:p>
    <w:p w14:paraId="245BE7F4" w14:textId="74DE4C8F" w:rsidR="00FC0FBE" w:rsidRDefault="00FC0FBE" w:rsidP="008C76AE">
      <w:pPr>
        <w:spacing w:after="0" w:line="240" w:lineRule="auto"/>
        <w:rPr>
          <w:rFonts w:eastAsia="Times New Roman" w:cs="Times New Roman"/>
          <w:sz w:val="24"/>
          <w:lang w:val="en-US"/>
        </w:rPr>
      </w:pPr>
    </w:p>
    <w:p w14:paraId="0F2C10C0" w14:textId="288B4089" w:rsidR="00FC0FBE" w:rsidRDefault="00FC0FBE" w:rsidP="008C76AE">
      <w:pPr>
        <w:spacing w:after="0" w:line="240" w:lineRule="auto"/>
        <w:rPr>
          <w:rFonts w:eastAsia="Times New Roman" w:cs="Times New Roman"/>
          <w:sz w:val="24"/>
          <w:lang w:val="en-US"/>
        </w:rPr>
      </w:pPr>
    </w:p>
    <w:p w14:paraId="7929AE2C" w14:textId="77777777" w:rsidR="006F3777" w:rsidRDefault="006F3777" w:rsidP="008C76AE">
      <w:pPr>
        <w:spacing w:after="0" w:line="240" w:lineRule="auto"/>
        <w:rPr>
          <w:rFonts w:eastAsia="Times New Roman" w:cs="Times New Roman"/>
          <w:sz w:val="24"/>
          <w:lang w:val="en-US"/>
        </w:rPr>
      </w:pPr>
    </w:p>
    <w:p w14:paraId="013796C0" w14:textId="77777777" w:rsidR="00FC0FBE" w:rsidRPr="008C76AE" w:rsidRDefault="00FC0FBE" w:rsidP="008C76AE">
      <w:pPr>
        <w:spacing w:after="0" w:line="240" w:lineRule="auto"/>
        <w:rPr>
          <w:rFonts w:eastAsia="Times New Roman" w:cs="Times New Roman"/>
          <w:sz w:val="24"/>
          <w:lang w:val="en-US"/>
        </w:rPr>
      </w:pPr>
    </w:p>
    <w:p w14:paraId="7B2BA4BA" w14:textId="77777777" w:rsidR="008C76AE" w:rsidRPr="008C76AE" w:rsidRDefault="008C76AE" w:rsidP="008C76AE">
      <w:pPr>
        <w:spacing w:after="0" w:line="240" w:lineRule="auto"/>
        <w:rPr>
          <w:rFonts w:eastAsia="Times New Roman" w:cs="Times New Roman"/>
          <w:sz w:val="24"/>
          <w:lang w:val="en-US"/>
        </w:rPr>
      </w:pPr>
    </w:p>
    <w:p w14:paraId="545B7293" w14:textId="77777777" w:rsidR="008C76AE" w:rsidRPr="008C76AE" w:rsidRDefault="008C76AE" w:rsidP="008C76AE">
      <w:pPr>
        <w:spacing w:after="0" w:line="240" w:lineRule="auto"/>
        <w:rPr>
          <w:rFonts w:eastAsia="Times New Roman" w:cs="Times New Roman"/>
          <w:b/>
          <w:sz w:val="26"/>
          <w:szCs w:val="26"/>
          <w:lang w:val="en-US"/>
        </w:rPr>
      </w:pPr>
      <w:r w:rsidRPr="008C76AE">
        <w:rPr>
          <w:rFonts w:eastAsia="Times New Roman" w:cs="Times New Roman"/>
          <w:b/>
          <w:sz w:val="26"/>
          <w:szCs w:val="26"/>
          <w:lang w:val="en-US"/>
        </w:rPr>
        <w:t>Position within the Income Generation team:</w:t>
      </w:r>
    </w:p>
    <w:p w14:paraId="534746BF" w14:textId="77777777" w:rsidR="008C76AE" w:rsidRPr="008C76AE" w:rsidRDefault="008C76AE" w:rsidP="008C76AE">
      <w:pPr>
        <w:spacing w:after="0" w:line="240" w:lineRule="auto"/>
        <w:rPr>
          <w:rFonts w:eastAsia="Times New Roman" w:cs="Times New Roman"/>
          <w:sz w:val="24"/>
          <w:lang w:val="en-US"/>
        </w:rPr>
      </w:pP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tblGrid>
      <w:tr w:rsidR="0061319A" w14:paraId="276CF311" w14:textId="77777777" w:rsidTr="0061319A">
        <w:trPr>
          <w:trHeight w:val="516"/>
        </w:trPr>
        <w:tc>
          <w:tcPr>
            <w:tcW w:w="3612" w:type="dxa"/>
          </w:tcPr>
          <w:p w14:paraId="248F4594" w14:textId="5A96277A" w:rsidR="0061319A" w:rsidRDefault="0061319A" w:rsidP="0061319A">
            <w:pPr>
              <w:spacing w:after="0" w:line="240" w:lineRule="auto"/>
              <w:jc w:val="center"/>
              <w:rPr>
                <w:rFonts w:eastAsia="Times New Roman" w:cs="Times New Roman"/>
                <w:sz w:val="24"/>
                <w:lang w:val="en-US"/>
              </w:rPr>
            </w:pPr>
            <w:r>
              <w:rPr>
                <w:rFonts w:eastAsia="Times New Roman" w:cs="Times New Roman"/>
                <w:sz w:val="24"/>
                <w:lang w:val="en-US"/>
              </w:rPr>
              <w:t xml:space="preserve">Head of </w:t>
            </w:r>
            <w:r w:rsidR="001E6A88">
              <w:rPr>
                <w:rFonts w:eastAsia="Times New Roman" w:cs="Times New Roman"/>
                <w:sz w:val="24"/>
                <w:lang w:val="en-US"/>
              </w:rPr>
              <w:t>Individual Giving</w:t>
            </w:r>
          </w:p>
        </w:tc>
      </w:tr>
    </w:tbl>
    <w:p w14:paraId="5C1C951D" w14:textId="331F1238" w:rsidR="008C76AE" w:rsidRPr="008C76AE" w:rsidRDefault="0061319A" w:rsidP="008C76AE">
      <w:pPr>
        <w:spacing w:after="0" w:line="240" w:lineRule="auto"/>
        <w:rPr>
          <w:rFonts w:eastAsia="Times New Roman" w:cs="Times New Roman"/>
          <w:sz w:val="24"/>
          <w:lang w:val="en-US"/>
        </w:rPr>
      </w:pPr>
      <w:r>
        <w:rPr>
          <w:rFonts w:eastAsia="Times New Roman" w:cs="Times New Roman"/>
          <w:noProof/>
          <w:sz w:val="24"/>
          <w:lang w:val="en-US"/>
        </w:rPr>
        <mc:AlternateContent>
          <mc:Choice Requires="wpi">
            <w:drawing>
              <wp:anchor distT="0" distB="0" distL="114300" distR="114300" simplePos="0" relativeHeight="251659264" behindDoc="0" locked="0" layoutInCell="1" allowOverlap="1" wp14:anchorId="4A0AAA36" wp14:editId="7FF10F92">
                <wp:simplePos x="0" y="0"/>
                <wp:positionH relativeFrom="column">
                  <wp:posOffset>2529205</wp:posOffset>
                </wp:positionH>
                <wp:positionV relativeFrom="paragraph">
                  <wp:posOffset>-16510</wp:posOffset>
                </wp:positionV>
                <wp:extent cx="360" cy="297180"/>
                <wp:effectExtent l="38100" t="38100" r="38100" b="4572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297180"/>
                      </w14:xfrm>
                    </w14:contentPart>
                  </a:graphicData>
                </a:graphic>
                <wp14:sizeRelV relativeFrom="margin">
                  <wp14:pctHeight>0</wp14:pctHeight>
                </wp14:sizeRelV>
              </wp:anchor>
            </w:drawing>
          </mc:Choice>
          <mc:Fallback>
            <w:pict>
              <v:shapetype w14:anchorId="37D791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8.8pt;margin-top:-1.65pt;width:.75pt;height:2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cj4FxAQAABgMAAA4AAABkcnMvZTJvRG9jLnhtbJxSy04CMRTdm/gP&#10;TfcyDwjihIGFxISFykI/oHZapnHaO7ntMMPfexlAQGNM2DTtuenpeXQ672zFNgq9AZfzZBBzppyE&#10;wrh1zt/fnu4mnPkgXCEqcCrnW+X5fHZ7M23rTKVQQlUoZETifNbWOS9DqLMo8rJUVvgB1MrRUANa&#10;EeiI66hA0RK7raI0jsdRC1jUCFJ5T+hiP+Sznl9rJcOr1l4FVuV8NExJXug3Q86QNuMJIR89kvJo&#10;NhXZGkVdGnmQJK5QZIVxJOCbaiGCYA2aX1TWSAQPOgwk2Ai0NlL1fshZEv9wtnSfO1fJSDaYSXBB&#10;ubASGI7Z9YNrnrAVJdA+Q0HtiCYAPzBSPP+XsRe9ANlY0rNvBFUlAn0HX5raU8yZKXKOyyI56Xeb&#10;x5ODFZ58vVwOqJHoYPmvK51GuwublLAu51Tndrf2XaouMEngcEywJDx9uE+o8TPa/fXjI2e50ssX&#10;DZ6fd6rOvu/sCwAA//8DAFBLAwQUAAYACAAAACEAzMRui9QBAAB6BAAAEAAAAGRycy9pbmsvaW5r&#10;MS54bWy0k01vozAQhu8r7X+wZg+5FLBNgBaV9LSRVtqVVv2Q2iMFN1jFJjImJP9+DTgOVdOeuhdk&#10;xp53Zh6/vr7ZixrtmGp5IzMgPgbEZNGUXG4yeLhfe5eAWp3LMq8byTI4sBZuVt+/XXP5KurUfJFR&#10;kO2wEnUGldbbNAj6vvf70G/UJqAYh8Ev+frnN6xsVsleuOTalGyPoaKRmu31IJbyMoNC77E7b7Tv&#10;mk4VzG0PEVWcTmiVF2zdKJFrp1jlUrIayVyYvh8B6cPWLLips2EKkOBmYI/6ZJksL39emUC+z2D2&#10;35kWW9OJgOC85tN/0Fy/1xzaCmkSJ4BsSyXbDT0FI/P049n/qmbLlObshHmCYjcOqJj+Rz4TKMXa&#10;pu6GuwG0y+vOICMYG1vY2iQ4A+S9nmHzpXqGy4d68+beorHjzTlYaM5Sx6vVXDBjdLF1HtOtER7C&#10;d1qNz4FiGno49Ci9J1FKcBphP4ri2VVYFx81n1XXVk7vWZ38Ou44atNkPS915aBjH9PIUZ8zP5db&#10;Mb6p9KfJdvAx23nnzEsc7YTsJLfsJYMf42NEY+YUGEchCCO6jJLoYoEXyVW48EgYRxeAwUtiCl60&#10;jMkbj7qqBv7qHwAAAP//AwBQSwMEFAAGAAgAAAAhADfYqUPgAAAACQEAAA8AAABkcnMvZG93bnJl&#10;di54bWxMj8FOwzAQRO9I/IO1SNxapyQKJGRTIRBCRVwoleDoxtskYK+j2G3C32NOcFzN08zbaj1b&#10;I040+t4xwmqZgCBunO65Rdi9PS5uQPigWCvjmBC+ycO6Pj+rVKndxK902oZWxBL2pULoQhhKKX3T&#10;kVV+6QbimB3caFWI59hKPaopllsjr5Ikl1b1HBc6NdB9R83X9mgRnqfdw5xtDvo9+TRu2JDPnz5e&#10;EC8v5rtbEIHm8AfDr35Uhzo67d2RtRcGIS2u84giLNIURATSoliB2CNkWQGyruT/D+o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lcj4FxAQAABgMAAA4A&#10;AAAAAAAAAAAAAAAAPAIAAGRycy9lMm9Eb2MueG1sUEsBAi0AFAAGAAgAAAAhAMzEbovUAQAAegQA&#10;ABAAAAAAAAAAAAAAAAAA2QMAAGRycy9pbmsvaW5rMS54bWxQSwECLQAUAAYACAAAACEAN9ipQ+AA&#10;AAAJAQAADwAAAAAAAAAAAAAAAADbBQAAZHJzL2Rvd25yZXYueG1sUEsBAi0AFAAGAAgAAAAhAHkY&#10;vJ2/AAAAIQEAABkAAAAAAAAAAAAAAAAA6AYAAGRycy9fcmVscy9lMm9Eb2MueG1sLnJlbHNQSwUG&#10;AAAAAAYABgB4AQAA3gcAAAAA&#10;">
                <v:imagedata r:id="rId7" o:title=""/>
              </v:shape>
            </w:pict>
          </mc:Fallback>
        </mc:AlternateContent>
      </w:r>
    </w:p>
    <w:tbl>
      <w:tblPr>
        <w:tblpPr w:leftFromText="180" w:rightFromText="180" w:vertAnchor="text" w:tblpX="2305"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61319A" w14:paraId="266DAF74" w14:textId="77777777" w:rsidTr="0061319A">
        <w:trPr>
          <w:trHeight w:val="444"/>
        </w:trPr>
        <w:tc>
          <w:tcPr>
            <w:tcW w:w="3528" w:type="dxa"/>
          </w:tcPr>
          <w:p w14:paraId="73C9F94B" w14:textId="3243B4DD" w:rsidR="0061319A" w:rsidRPr="005D055A" w:rsidRDefault="001E6A88" w:rsidP="0061319A">
            <w:pPr>
              <w:tabs>
                <w:tab w:val="left" w:pos="5865"/>
              </w:tabs>
              <w:spacing w:after="0" w:line="240" w:lineRule="auto"/>
              <w:jc w:val="center"/>
              <w:rPr>
                <w:rFonts w:eastAsia="Times New Roman" w:cs="Times New Roman"/>
                <w:b/>
                <w:bCs/>
                <w:sz w:val="24"/>
                <w:lang w:val="en-US"/>
              </w:rPr>
            </w:pPr>
            <w:r>
              <w:rPr>
                <w:rFonts w:eastAsia="Times New Roman" w:cs="Times New Roman"/>
                <w:b/>
                <w:bCs/>
                <w:sz w:val="24"/>
                <w:lang w:val="en-US"/>
              </w:rPr>
              <w:t xml:space="preserve">Lottery Manager </w:t>
            </w:r>
            <w:r w:rsidR="00577F0A">
              <w:rPr>
                <w:rFonts w:eastAsia="Times New Roman" w:cs="Times New Roman"/>
                <w:b/>
                <w:bCs/>
                <w:sz w:val="24"/>
                <w:lang w:val="en-US"/>
              </w:rPr>
              <w:t xml:space="preserve"> </w:t>
            </w:r>
            <w:r w:rsidR="0061319A" w:rsidRPr="005D055A">
              <w:rPr>
                <w:rFonts w:eastAsia="Times New Roman" w:cs="Times New Roman"/>
                <w:b/>
                <w:bCs/>
                <w:sz w:val="24"/>
                <w:lang w:val="en-US"/>
              </w:rPr>
              <w:t xml:space="preserve"> </w:t>
            </w:r>
          </w:p>
        </w:tc>
      </w:tr>
    </w:tbl>
    <w:p w14:paraId="08C350E8" w14:textId="7D717189" w:rsidR="00273250" w:rsidRDefault="00384343" w:rsidP="00FC2D06">
      <w:pPr>
        <w:tabs>
          <w:tab w:val="left" w:pos="5865"/>
        </w:tabs>
        <w:spacing w:after="0" w:line="240" w:lineRule="auto"/>
        <w:rPr>
          <w:rFonts w:eastAsia="Times New Roman" w:cs="Times New Roman"/>
          <w:sz w:val="24"/>
          <w:lang w:val="en-US"/>
        </w:rPr>
      </w:pPr>
      <w:r>
        <w:rPr>
          <w:rFonts w:eastAsia="Times New Roman" w:cs="Times New Roman"/>
          <w:noProof/>
          <w:sz w:val="24"/>
          <w:lang w:val="en-US"/>
        </w:rPr>
        <mc:AlternateContent>
          <mc:Choice Requires="wps">
            <w:drawing>
              <wp:anchor distT="0" distB="0" distL="114300" distR="114300" simplePos="0" relativeHeight="251670528" behindDoc="0" locked="0" layoutInCell="1" allowOverlap="1" wp14:anchorId="041DA16A" wp14:editId="0E211804">
                <wp:simplePos x="0" y="0"/>
                <wp:positionH relativeFrom="column">
                  <wp:posOffset>1466850</wp:posOffset>
                </wp:positionH>
                <wp:positionV relativeFrom="paragraph">
                  <wp:posOffset>186415</wp:posOffset>
                </wp:positionV>
                <wp:extent cx="0" cy="0"/>
                <wp:effectExtent l="0" t="0" r="0" b="0"/>
                <wp:wrapNone/>
                <wp:docPr id="387036418"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758A9"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5pt,14.7pt" to="11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ogWb5d0A&#10;AAAJAQAADwAAAGRycy9kb3ducmV2LnhtbEyPQUvDQBCF70L/wzIFb3bTKFJjNqUUxFqQYhXqcZsd&#10;k2h2Nuxum/TfO9KDvc28ebz5Xj4fbCuO6EPjSMF0koBAKp1pqFLw8f50MwMRoiajW0eo4IQB5sXo&#10;KteZcT294XEbK8EhFDKtoI6xy6QMZY1Wh4nrkPj25bzVkVdfSeN1z+G2lWmS3EurG+IPte5wWWP5&#10;sz1YBa9+tVou1qdv2nzafpeud5uX4Vmp6/GweAQRcYj/ZvjDZ3QomGnvDmSCaBWkt1PuEnl4uAPB&#10;hrOwPwuyyOVlg+IXAAD//wMAUEsBAi0AFAAGAAgAAAAhALaDOJL+AAAA4QEAABMAAAAAAAAAAAAA&#10;AAAAAAAAAFtDb250ZW50X1R5cGVzXS54bWxQSwECLQAUAAYACAAAACEAOP0h/9YAAACUAQAACwAA&#10;AAAAAAAAAAAAAAAvAQAAX3JlbHMvLnJlbHNQSwECLQAUAAYACAAAACEAeklpNZQBAACOAwAADgAA&#10;AAAAAAAAAAAAAAAuAgAAZHJzL2Uyb0RvYy54bWxQSwECLQAUAAYACAAAACEAogWb5d0AAAAJAQAA&#10;DwAAAAAAAAAAAAAAAADuAwAAZHJzL2Rvd25yZXYueG1sUEsFBgAAAAAEAAQA8wAAAPgEAAAAAA==&#10;" strokecolor="#4472c4 [3204]" strokeweight=".5pt">
                <v:stroke joinstyle="miter"/>
              </v:line>
            </w:pict>
          </mc:Fallback>
        </mc:AlternateContent>
      </w:r>
      <w:r w:rsidR="0061319A">
        <w:rPr>
          <w:rFonts w:eastAsia="Times New Roman" w:cs="Times New Roman"/>
          <w:noProof/>
          <w:sz w:val="24"/>
          <w:lang w:val="en-US"/>
        </w:rPr>
        <mc:AlternateContent>
          <mc:Choice Requires="wpi">
            <w:drawing>
              <wp:anchor distT="0" distB="0" distL="114300" distR="114300" simplePos="0" relativeHeight="251660288" behindDoc="0" locked="0" layoutInCell="1" allowOverlap="1" wp14:anchorId="169AE906" wp14:editId="23DD403D">
                <wp:simplePos x="0" y="0"/>
                <wp:positionH relativeFrom="column">
                  <wp:posOffset>2925660</wp:posOffset>
                </wp:positionH>
                <wp:positionV relativeFrom="paragraph">
                  <wp:posOffset>186115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6EE7991F" id="Ink 4" o:spid="_x0000_s1026" type="#_x0000_t75" style="position:absolute;margin-left:230pt;margin-top:14.3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BIKQZ8YBAABqBAAAEAAAAGRycy9pbmsvaW5rMS54bWy0&#10;k0Fv2yAUx++T9h0QO+wy24DjJbXq9LRIkzZpajupO7o2jVENRBjHybffMybEVdOeNlmy4MH7896P&#10;P9c3B9miPTed0KrANCYYcVXpWqhtgX/fb6IVRp0tVV22WvECH3mHb9YfP1wL9SzbHP4IFFQ3jmRb&#10;4MbaXZ4kwzDEQxprs00YIWnyXT3//IHXPqvmT0IJC0d2p1ClleUHO4rloi5wZQ8k7AftO92biofl&#10;MWKq8w5ryopvtJGlDYpNqRRvkSol1P2AkT3uYCDgnC03GEkBDUcspovlYvXtCgLlocCzeQ8ldlCJ&#10;xMllzT//QXPzWnMsK2XLr0uMfEk13481JY55/nbvv4zecWMFP2OeoPiFI6qmueMzgTK8020/3g1G&#10;+7LtARklBGzhz6bJBSCv9YDNP9UDLm/qzYt7ica3N+fgoQVLna7WCsnB6HIXPGY7EB7Dd9a458AI&#10;SyOSRozd0yynJM/o6J7ZVXgXnzQfTd81Qe/RnP3qVgK1qbNB1LYJ0ElMWBaoz5lfym242Db23WTf&#10;uMsO3rnwEp2dkO/klj8V+JN7jMhlTgHXCkUEsUW2zL58JvBFK3pFX3gynAKw138BAAD//wMAUEsD&#10;BBQABgAIAAAAIQBqVhjz3gAAAAkBAAAPAAAAZHJzL2Rvd25yZXYueG1sTI8xT8MwFIR3JP6D9ZDY&#10;qJ1SQhTiVAWJpQyIUnY3fsQB+znYThv+PWaC8XSnu++a9ewsO2KIgycJxUIAQ+q8HqiXsH99vKqA&#10;xaRIK+sJJXxjhHV7ftaoWvsTveBxl3qWSyjWSoJJaaw5j51Bp+LCj0jZe/fBqZRl6LkO6pTLneVL&#10;IUru1EB5wagRHwx2n7vJSbgfJvPRfd26/Wau3p75Nthi+yTl5cW8uQOWcE5/YfjFz+jQZqaDn0hH&#10;ZiWsSpG/JAnLqgSWA6uyuAF2kHAtCuBtw/8/a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BIKQZ8YBAABqBAAAEAAAAAAAAAAAAAAAAADTAwAAZHJz&#10;L2luay9pbmsxLnhtbFBLAQItABQABgAIAAAAIQBqVhjz3gAAAAkBAAAPAAAAAAAAAAAAAAAAAMcF&#10;AABkcnMvZG93bnJldi54bWxQSwECLQAUAAYACAAAACEAeRi8nb8AAAAhAQAAGQAAAAAAAAAAAAAA&#10;AADSBgAAZHJzL19yZWxzL2Uyb0RvYy54bWwucmVsc1BLBQYAAAAABgAGAHgBAADIBwAAAAA=&#10;">
                <v:imagedata r:id="rId9" o:title=""/>
              </v:shape>
            </w:pict>
          </mc:Fallback>
        </mc:AlternateContent>
      </w:r>
    </w:p>
    <w:p w14:paraId="4BBDE0AA" w14:textId="0E9365B0" w:rsidR="00273250" w:rsidRPr="008C76AE" w:rsidRDefault="00273250" w:rsidP="008C76AE">
      <w:pPr>
        <w:spacing w:after="0" w:line="240" w:lineRule="auto"/>
        <w:rPr>
          <w:rFonts w:eastAsia="Times New Roman" w:cs="Times New Roman"/>
          <w:sz w:val="24"/>
          <w:lang w:val="en-US"/>
        </w:rPr>
      </w:pPr>
    </w:p>
    <w:p w14:paraId="0BA134CF" w14:textId="0D725F3F" w:rsidR="001E6A88" w:rsidRDefault="00384343" w:rsidP="008C76AE">
      <w:pPr>
        <w:spacing w:after="0" w:line="240" w:lineRule="auto"/>
        <w:rPr>
          <w:rFonts w:eastAsia="Times New Roman" w:cs="Times New Roman"/>
          <w:sz w:val="24"/>
          <w:lang w:val="en-US"/>
        </w:rPr>
      </w:pPr>
      <w:r>
        <w:rPr>
          <w:rFonts w:eastAsia="Times New Roman" w:cs="Times New Roman"/>
          <w:noProof/>
          <w:sz w:val="24"/>
          <w:lang w:val="en-US"/>
        </w:rPr>
        <mc:AlternateContent>
          <mc:Choice Requires="wps">
            <w:drawing>
              <wp:anchor distT="0" distB="0" distL="114300" distR="114300" simplePos="0" relativeHeight="251672576" behindDoc="0" locked="0" layoutInCell="1" allowOverlap="1" wp14:anchorId="4901B370" wp14:editId="78B92874">
                <wp:simplePos x="0" y="0"/>
                <wp:positionH relativeFrom="column">
                  <wp:posOffset>209550</wp:posOffset>
                </wp:positionH>
                <wp:positionV relativeFrom="paragraph">
                  <wp:posOffset>13970</wp:posOffset>
                </wp:positionV>
                <wp:extent cx="1247775" cy="419100"/>
                <wp:effectExtent l="0" t="0" r="28575" b="19050"/>
                <wp:wrapNone/>
                <wp:docPr id="309116938" name="Straight Connector 1"/>
                <wp:cNvGraphicFramePr/>
                <a:graphic xmlns:a="http://schemas.openxmlformats.org/drawingml/2006/main">
                  <a:graphicData uri="http://schemas.microsoft.com/office/word/2010/wordprocessingShape">
                    <wps:wsp>
                      <wps:cNvCnPr/>
                      <wps:spPr>
                        <a:xfrm flipH="1">
                          <a:off x="0" y="0"/>
                          <a:ext cx="1247775" cy="419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F2A87"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pt" to="114.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GeuwEAAFQDAAAOAAAAZHJzL2Uyb0RvYy54bWysU01v2zAMvQ/ofxB0X2xnbtMZcXpI0O1Q&#10;bAW2/QBGlmwB+oKoxsm/H6VkWbfehvlAUCL1yPdIrx+O1rCDjKi963mzqDmTTvhBu7HnP74/vr/n&#10;DBO4AYx3sucnifxhc/NuPYdOLv3kzSAjIxCH3Rx6PqUUuqpCMUkLuPBBOgoqHy0kOsaxGiLMhG5N&#10;tazru2r2cQjRC4lIt7tzkG8KvlJSpK9KoUzM9Jx6S8XGYvfZVps1dGOEMGlxaQP+oQsL2lHRK9QO&#10;ErCXqN9AWS2iR6/SQnhbeaW0kIUDsWnqv9h8myDIwoXEwXCVCf8frPhy2LrnSDLMATsMzzGzOKpo&#10;mTI6fKaZFl7UKTsW2U5X2eQxMUGXzbJdrVa3nAmKtc3Hpi66VmecjBcipk/SW5adnhvtMi3o4PCE&#10;iWpT6q+UfO38ozamjMY4Nvf87sMtDU8ALYgykMi1Yeg5upEzMCNtnkixIKI3esivMw7Gcb81kR2A&#10;pt+2q+W2zQOnan+k5dI7wOmcV0LnvbA60XIabXt+X+fv8tq4jC7Lel0I/FYve3s/nIqoVT7R6ErR&#10;y5rl3Xh9Jv/1z7D5CQAA//8DAFBLAwQUAAYACAAAACEAAzUvh90AAAAHAQAADwAAAGRycy9kb3du&#10;cmV2LnhtbEyPwU7DMBBE70j8g7VI3KhTV4QS4lQIxAEuqIGq122yxFHjdYidNPw95lSOoxnNvMk3&#10;s+3ERINvHWtYLhIQxJWrW240fH683KxB+IBcY+eYNPyQh01xeZFjVrsTb2kqQyNiCfsMNZgQ+kxK&#10;Xxmy6BeuJ47elxsshiiHRtYDnmK57aRKklRabDkuGOzpyVB1LEer4bXEbfr+vV/Sm3qejrt2vDPV&#10;qPX11fz4ACLQHM5h+MOP6FBEpoMbufai07BaxStBg1Igoq3U/S2Ig4Z0rUAWufzPX/wCAAD//wMA&#10;UEsBAi0AFAAGAAgAAAAhALaDOJL+AAAA4QEAABMAAAAAAAAAAAAAAAAAAAAAAFtDb250ZW50X1R5&#10;cGVzXS54bWxQSwECLQAUAAYACAAAACEAOP0h/9YAAACUAQAACwAAAAAAAAAAAAAAAAAvAQAAX3Jl&#10;bHMvLnJlbHNQSwECLQAUAAYACAAAACEANvGxnrsBAABUAwAADgAAAAAAAAAAAAAAAAAuAgAAZHJz&#10;L2Uyb0RvYy54bWxQSwECLQAUAAYACAAAACEAAzUvh90AAAAHAQAADwAAAAAAAAAAAAAAAAAVBAAA&#10;ZHJzL2Rvd25yZXYueG1sUEsFBgAAAAAEAAQA8wAAAB8FAAAAAA==&#10;" strokecolor="#4472c4" strokeweight=".5pt">
                <v:stroke joinstyle="miter"/>
              </v:line>
            </w:pict>
          </mc:Fallback>
        </mc:AlternateContent>
      </w:r>
      <w:r>
        <w:rPr>
          <w:rFonts w:eastAsia="Times New Roman" w:cs="Times New Roman"/>
          <w:noProof/>
          <w:sz w:val="24"/>
          <w:lang w:val="en-US"/>
        </w:rPr>
        <mc:AlternateContent>
          <mc:Choice Requires="wps">
            <w:drawing>
              <wp:anchor distT="0" distB="0" distL="114300" distR="114300" simplePos="0" relativeHeight="251674624" behindDoc="0" locked="0" layoutInCell="1" allowOverlap="1" wp14:anchorId="0CE67AC3" wp14:editId="0925667F">
                <wp:simplePos x="0" y="0"/>
                <wp:positionH relativeFrom="column">
                  <wp:posOffset>3695700</wp:posOffset>
                </wp:positionH>
                <wp:positionV relativeFrom="paragraph">
                  <wp:posOffset>13970</wp:posOffset>
                </wp:positionV>
                <wp:extent cx="1066800" cy="419100"/>
                <wp:effectExtent l="0" t="0" r="19050" b="19050"/>
                <wp:wrapNone/>
                <wp:docPr id="800014579" name="Straight Connector 1"/>
                <wp:cNvGraphicFramePr/>
                <a:graphic xmlns:a="http://schemas.openxmlformats.org/drawingml/2006/main">
                  <a:graphicData uri="http://schemas.microsoft.com/office/word/2010/wordprocessingShape">
                    <wps:wsp>
                      <wps:cNvCnPr/>
                      <wps:spPr>
                        <a:xfrm>
                          <a:off x="0" y="0"/>
                          <a:ext cx="1066800" cy="419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A20E5"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pt" to="3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GirwEAAEoDAAAOAAAAZHJzL2Uyb0RvYy54bWysU8tu2zAQvBfoPxC815Icx00EyznYSC9F&#10;EqDtB6wpUiLAF7isZf99lrTqpO2tqA7Ukrsc7gyHm4eTNewoI2rvOt4sas6kE77Xbuj4j++Pn+44&#10;wwSuB+Od7PhZIn/YfvywmUIrl370ppeREYjDdgodH1MKbVWhGKUFXPggHSWVjxYSTeNQ9REmQrem&#10;Wtb1upp87EP0QiLS6v6S5NuCr5QU6VkplImZjlNvqYyxjIc8VtsNtEOEMGoxtwH/0IUF7ejQK9Qe&#10;ErCfUf8FZbWIHr1KC+Ft5ZXSQhYOxKap/2DzbYQgCxcSB8NVJvx/sOLpuHMvkWSYArYYXmJmcVLR&#10;5j/1x05FrPNVLHlKTNBiU6/XdzVpKii3au4bigmmetsdIqYv0luWg44b7TIZaOH4FdOl9FdJXnb+&#10;URtTLsQ4NnV8fXOb4YFsoQwkCm3oO45u4AzMQH4TKRZE9Eb3eXfGwTgcdiayI9Cdr1afl7vV3Nhv&#10;ZfnoPeB4qSupixusTmRJo23HiR99827jMrosppoJvGmWo4Pvz0XKKs/owooas7myI97PKX7/BLav&#10;AAAA//8DAFBLAwQUAAYACAAAACEAHLluTd4AAAAIAQAADwAAAGRycy9kb3ducmV2LnhtbEyPMU/D&#10;MBSEdyT+g/WQ2KhTSwlpiFNRJAYWVFoGurnxIwnEzyF20/DveUwwnu509125nl0vJhxD50nDcpGA&#10;QKq97ajR8Lp/vMlBhGjImt4TavjGAOvq8qI0hfVnesFpFxvBJRQKo6GNcSikDHWLzoSFH5DYe/ej&#10;M5Hl2Eg7mjOXu16qJMmkMx3xQmsGfGix/tydnIZ9lm7zuNw+fSWHt80qU/gxbZ61vr6a7+9ARJzj&#10;Xxh+8RkdKmY6+hPZIHoNaa74S9SgFAj2b9OE9VFDliuQVSn/H6h+AAAA//8DAFBLAQItABQABgAI&#10;AAAAIQC2gziS/gAAAOEBAAATAAAAAAAAAAAAAAAAAAAAAABbQ29udGVudF9UeXBlc10ueG1sUEsB&#10;Ai0AFAAGAAgAAAAhADj9If/WAAAAlAEAAAsAAAAAAAAAAAAAAAAALwEAAF9yZWxzLy5yZWxzUEsB&#10;Ai0AFAAGAAgAAAAhALstUaKvAQAASgMAAA4AAAAAAAAAAAAAAAAALgIAAGRycy9lMm9Eb2MueG1s&#10;UEsBAi0AFAAGAAgAAAAhABy5bk3eAAAACAEAAA8AAAAAAAAAAAAAAAAACQQAAGRycy9kb3ducmV2&#10;LnhtbFBLBQYAAAAABAAEAPMAAAAUBQAAAAA=&#10;" strokecolor="#4472c4" strokeweight=".5pt">
                <v:stroke joinstyle="miter"/>
              </v:line>
            </w:pict>
          </mc:Fallback>
        </mc:AlternateContent>
      </w:r>
      <w:r>
        <w:rPr>
          <w:rFonts w:eastAsia="Times New Roman" w:cs="Times New Roman"/>
          <w:noProof/>
          <w:sz w:val="24"/>
          <w:lang w:val="en-US"/>
        </w:rPr>
        <mc:AlternateContent>
          <mc:Choice Requires="wps">
            <w:drawing>
              <wp:anchor distT="0" distB="0" distL="114300" distR="114300" simplePos="0" relativeHeight="251669504" behindDoc="0" locked="0" layoutInCell="1" allowOverlap="1" wp14:anchorId="0465DF2A" wp14:editId="6FDA86D1">
                <wp:simplePos x="0" y="0"/>
                <wp:positionH relativeFrom="column">
                  <wp:posOffset>2533650</wp:posOffset>
                </wp:positionH>
                <wp:positionV relativeFrom="paragraph">
                  <wp:posOffset>13971</wp:posOffset>
                </wp:positionV>
                <wp:extent cx="4445" cy="419100"/>
                <wp:effectExtent l="0" t="0" r="33655" b="19050"/>
                <wp:wrapNone/>
                <wp:docPr id="553971655" name="Straight Connector 1"/>
                <wp:cNvGraphicFramePr/>
                <a:graphic xmlns:a="http://schemas.openxmlformats.org/drawingml/2006/main">
                  <a:graphicData uri="http://schemas.microsoft.com/office/word/2010/wordprocessingShape">
                    <wps:wsp>
                      <wps:cNvCnPr/>
                      <wps:spPr>
                        <a:xfrm>
                          <a:off x="0" y="0"/>
                          <a:ext cx="444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15D81"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1pt" to="199.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HxnwEAAJYDAAAOAAAAZHJzL2Uyb0RvYy54bWysU8tu2zAQvAfoPxC815ICN2gEyzkkSC9F&#10;EjTJBzDU0iLAF5aMJf99lrQtF0mBokUuFB87szuzq9XVZA3bAkbtXcebRc0ZOOl77TYdf366/fqd&#10;s5iE64XxDjq+g8iv1l/OVmNo4dwP3vSAjEhcbMfQ8SGl0FZVlANYERc+gKNH5dGKREfcVD2Kkdit&#10;qc7r+qIaPfYBvYQY6fZm/8jXhV8pkOleqQiJmY5TbamsWNaXvFbrlWg3KMKg5aEM8R9VWKEdJZ2p&#10;bkQS7BX1ByqrJfroVVpIbyuvlJZQNJCapn6n5nEQAYoWMieG2ab4ebTybnvtHpBsGENsY3jArGJS&#10;aPOX6mNTMWs3mwVTYpIul8vlN84kPSyby6YuVlYnaMCYfoC3LG86brTLSkQrtj9jonQUegyhwyl5&#10;2aWdgRxs3C9QTPeUrinoMhdwbZBtBXVUSAkuNbmLxFeiM0xpY2Zg/XfgIT5DoczMv4BnRMnsXZrB&#10;VjuPf8qepmPJah9/dGCvO1vw4vtdaUuxhppfFB4GNU/X7+cCP/1O6zcAAAD//wMAUEsDBBQABgAI&#10;AAAAIQBhawl63wAAAAgBAAAPAAAAZHJzL2Rvd25yZXYueG1sTI9BS8NAFITvgv9heYI3u3GF2sZs&#10;SimItSDFKtTjNvtMotm3YXfbpP/e50mPwwwz3xSL0XXihCG2njTcTjIQSJW3LdUa3t8eb2YgYjJk&#10;TecJNZwxwqK8vChMbv1Ar3japVpwCcXcaGhS6nMpY9WgM3HieyT2Pn1wJrEMtbTBDFzuOqmybCqd&#10;aYkXGtPjqsHqe3d0Gl7Cer1abs5ftP1ww15t9tvn8Unr66tx+QAi4Zj+wvCLz+hQMtPBH8lG0Wm4&#10;m8/5S9KgFAj2Wd+DOGiYzhTIspD/D5Q/AAAA//8DAFBLAQItABQABgAIAAAAIQC2gziS/gAAAOEB&#10;AAATAAAAAAAAAAAAAAAAAAAAAABbQ29udGVudF9UeXBlc10ueG1sUEsBAi0AFAAGAAgAAAAhADj9&#10;If/WAAAAlAEAAAsAAAAAAAAAAAAAAAAALwEAAF9yZWxzLy5yZWxzUEsBAi0AFAAGAAgAAAAhAF4R&#10;YfGfAQAAlgMAAA4AAAAAAAAAAAAAAAAALgIAAGRycy9lMm9Eb2MueG1sUEsBAi0AFAAGAAgAAAAh&#10;AGFrCXrfAAAACAEAAA8AAAAAAAAAAAAAAAAA+QMAAGRycy9kb3ducmV2LnhtbFBLBQYAAAAABAAE&#10;APMAAAAFBQAAAAA=&#10;" strokecolor="#4472c4 [3204]" strokeweight=".5pt">
                <v:stroke joinstyle="miter"/>
              </v:line>
            </w:pict>
          </mc:Fallback>
        </mc:AlternateContent>
      </w:r>
    </w:p>
    <w:p w14:paraId="6B76262D" w14:textId="75608C20" w:rsidR="001E6A88" w:rsidRDefault="00A55630" w:rsidP="008C76AE">
      <w:pPr>
        <w:spacing w:after="0" w:line="240" w:lineRule="auto"/>
        <w:rPr>
          <w:rFonts w:eastAsia="Times New Roman" w:cs="Times New Roman"/>
          <w:sz w:val="24"/>
          <w:lang w:val="en-US"/>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66432" behindDoc="0" locked="0" layoutInCell="0" allowOverlap="1" wp14:anchorId="4568E89C" wp14:editId="5DEF8B63">
                <wp:simplePos x="0" y="0"/>
                <wp:positionH relativeFrom="column">
                  <wp:posOffset>-619125</wp:posOffset>
                </wp:positionH>
                <wp:positionV relativeFrom="paragraph">
                  <wp:posOffset>247015</wp:posOffset>
                </wp:positionV>
                <wp:extent cx="1781175" cy="334645"/>
                <wp:effectExtent l="0" t="0" r="28575" b="27305"/>
                <wp:wrapNone/>
                <wp:docPr id="1297680895" name="Text Box 1297680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4645"/>
                        </a:xfrm>
                        <a:prstGeom prst="rect">
                          <a:avLst/>
                        </a:prstGeom>
                        <a:solidFill>
                          <a:srgbClr val="FFFFFF"/>
                        </a:solidFill>
                        <a:ln w="9525">
                          <a:solidFill>
                            <a:srgbClr val="000000"/>
                          </a:solidFill>
                          <a:miter lim="800000"/>
                          <a:headEnd/>
                          <a:tailEnd/>
                        </a:ln>
                      </wps:spPr>
                      <wps:txbx>
                        <w:txbxContent>
                          <w:p w14:paraId="4A22B123" w14:textId="586F1FF8" w:rsidR="00A55630" w:rsidRPr="00986197" w:rsidRDefault="00384343" w:rsidP="00A55630">
                            <w:pPr>
                              <w:jc w:val="center"/>
                              <w:rPr>
                                <w:bCs/>
                              </w:rPr>
                            </w:pPr>
                            <w:r>
                              <w:rPr>
                                <w:bCs/>
                              </w:rPr>
                              <w:t>3 x Lottery Administrators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E89C" id="_x0000_t202" coordsize="21600,21600" o:spt="202" path="m,l,21600r21600,l21600,xe">
                <v:stroke joinstyle="miter"/>
                <v:path gradientshapeok="t" o:connecttype="rect"/>
              </v:shapetype>
              <v:shape id="Text Box 1297680895" o:spid="_x0000_s1026" type="#_x0000_t202" style="position:absolute;margin-left:-48.75pt;margin-top:19.45pt;width:140.2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VAFgIAACs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sZxMFnPOJPmurmbXs3lKIfKn1w59eKugZfFScKShJnRxePAhViPyp5CYzIPR1VYbkwzc&#10;lRuD7CBIANv0ndB/CjOWdQW/mU/nAwF/hRin708QrQ6kZKPbgi/PQSKPtL2xVdJZENoMdyrZ2BOP&#10;kbqBxNCXPQVGPkuojsQowqBY2jC6NIDfOetIrQX33/YCFWfmnaWp3ExmsyjvZMzmiykZeOkpLz3C&#10;SoIqeOBsuG7CsBJ7h3rXUKZBBxbuaJK1TiQ/V3WqmxSZuD9tT5T8pZ2innd8/QMAAP//AwBQSwME&#10;FAAGAAgAAAAhABWf5kbgAAAACQEAAA8AAABkcnMvZG93bnJldi54bWxMj8FOwzAQRO9I/IO1SFxQ&#10;65RAmoRsKoQEojdoK7i6sZtE2Otgu2n4e9wTHFf7NPOmWk1Gs1E531tCWMwTYIoaK3tqEXbb51kO&#10;zAdBUmhLCuFHeVjVlxeVKKU90bsaN6FlMYR8KRC6EIaSc990ygg/t4Oi+DtYZ0SIp2u5dOIUw43m&#10;t0mScSN6ig2dGNRTp5qvzdEg5Hev46dfp28fTXbQRbhZji/fDvH6anp8ABbUFP5gOOtHdaij094e&#10;SXqmEWbF8j6iCGleADsDeRrH7RGKRQa8rvj/BfUvAAAA//8DAFBLAQItABQABgAIAAAAIQC2gziS&#10;/gAAAOEBAAATAAAAAAAAAAAAAAAAAAAAAABbQ29udGVudF9UeXBlc10ueG1sUEsBAi0AFAAGAAgA&#10;AAAhADj9If/WAAAAlAEAAAsAAAAAAAAAAAAAAAAALwEAAF9yZWxzLy5yZWxzUEsBAi0AFAAGAAgA&#10;AAAhACm0NUAWAgAAKwQAAA4AAAAAAAAAAAAAAAAALgIAAGRycy9lMm9Eb2MueG1sUEsBAi0AFAAG&#10;AAgAAAAhABWf5kbgAAAACQEAAA8AAAAAAAAAAAAAAAAAcAQAAGRycy9kb3ducmV2LnhtbFBLBQYA&#10;AAAABAAEAPMAAAB9BQAAAAA=&#10;" o:allowincell="f">
                <v:textbox>
                  <w:txbxContent>
                    <w:p w14:paraId="4A22B123" w14:textId="586F1FF8" w:rsidR="00A55630" w:rsidRPr="00986197" w:rsidRDefault="00384343" w:rsidP="00A55630">
                      <w:pPr>
                        <w:jc w:val="center"/>
                        <w:rPr>
                          <w:bCs/>
                        </w:rPr>
                      </w:pPr>
                      <w:r>
                        <w:rPr>
                          <w:bCs/>
                        </w:rPr>
                        <w:t>3 x Lottery Administrators</w:t>
                      </w:r>
                    </w:p>
                  </w:txbxContent>
                </v:textbox>
              </v:shape>
            </w:pict>
          </mc:Fallback>
        </mc:AlternateContent>
      </w:r>
    </w:p>
    <w:p w14:paraId="52317C1B" w14:textId="04B41CCD" w:rsidR="001E6A88" w:rsidRDefault="00384343" w:rsidP="008C76AE">
      <w:pPr>
        <w:spacing w:after="0" w:line="240" w:lineRule="auto"/>
        <w:rPr>
          <w:rFonts w:eastAsia="Times New Roman" w:cs="Times New Roman"/>
          <w:sz w:val="24"/>
          <w:lang w:val="en-US"/>
        </w:rPr>
      </w:pPr>
      <w:r w:rsidRPr="003136F5">
        <w:rPr>
          <w:rFonts w:ascii="Arial" w:eastAsia="Times New Roman" w:hAnsi="Arial" w:cs="Times New Roman"/>
          <w:noProof/>
          <w:szCs w:val="20"/>
          <w:lang w:eastAsia="en-GB"/>
        </w:rPr>
        <mc:AlternateContent>
          <mc:Choice Requires="wps">
            <w:drawing>
              <wp:anchor distT="0" distB="0" distL="114300" distR="114300" simplePos="0" relativeHeight="251664384" behindDoc="0" locked="0" layoutInCell="0" allowOverlap="1" wp14:anchorId="2B200E42" wp14:editId="5224DE49">
                <wp:simplePos x="0" y="0"/>
                <wp:positionH relativeFrom="column">
                  <wp:posOffset>1695450</wp:posOffset>
                </wp:positionH>
                <wp:positionV relativeFrom="paragraph">
                  <wp:posOffset>60960</wp:posOffset>
                </wp:positionV>
                <wp:extent cx="1695450" cy="485775"/>
                <wp:effectExtent l="0" t="0" r="19050" b="28575"/>
                <wp:wrapNone/>
                <wp:docPr id="1951484944" name="Text Box 1951484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85775"/>
                        </a:xfrm>
                        <a:prstGeom prst="rect">
                          <a:avLst/>
                        </a:prstGeom>
                        <a:solidFill>
                          <a:srgbClr val="FFFFFF"/>
                        </a:solidFill>
                        <a:ln w="9525">
                          <a:solidFill>
                            <a:srgbClr val="000000"/>
                          </a:solidFill>
                          <a:miter lim="800000"/>
                          <a:headEnd/>
                          <a:tailEnd/>
                        </a:ln>
                      </wps:spPr>
                      <wps:txbx>
                        <w:txbxContent>
                          <w:p w14:paraId="0B795969" w14:textId="4438D55A" w:rsidR="00A55630" w:rsidRPr="00986197" w:rsidRDefault="00384343" w:rsidP="00A55630">
                            <w:pPr>
                              <w:jc w:val="center"/>
                              <w:rPr>
                                <w:bCs/>
                              </w:rPr>
                            </w:pPr>
                            <w:r>
                              <w:rPr>
                                <w:bCs/>
                              </w:rPr>
                              <w:t>1 x Lottery Campaign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0E42" id="Text Box 1951484944" o:spid="_x0000_s1027" type="#_x0000_t202" style="position:absolute;margin-left:133.5pt;margin-top:4.8pt;width:133.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ecGAIAADIEAAAOAAAAZHJzL2Uyb0RvYy54bWysU9tu2zAMfR+wfxD0vjgJ4jYx4hRdug4D&#10;ugvQ7QMUWY6FyaJGKbGzrx8lu2l2exnmB0E0qUPy8HB907eGHRV6Dbbks8mUM2UlVNruS/7l8/2r&#10;JWc+CFsJA1aV/KQ8v9m8fLHuXKHm0ICpFDICsb7oXMmbEFyRZV42qhV+Ak5ZctaArQhk4j6rUHSE&#10;3ppsPp1eZR1g5RCk8p7+3g1Ovkn4da1k+FjXXgVmSk61hXRiOnfxzDZrUexRuEbLsQzxD1W0QltK&#10;eoa6E0GwA+rfoFotETzUYSKhzaCutVSpB+pmNv2lm8dGOJV6IXK8O9Pk/x+s/HB8dJ+Qhf419DTA&#10;1IR3DyC/emZh2wi7V7eI0DVKVJR4FinLOueL8Wmk2hc+guy691DRkMUhQALqa2wjK9QnI3QawOlM&#10;uuoDkzHl1Spf5OSS5Fss8+vrPKUQxdNrhz68VdCyeCk50lATujg++BCrEcVTSEzmwejqXhuTDNzv&#10;tgbZUZAA7tM3ov8UZizrSr7K5/lAwF8hpun7E0SrAynZ6Lbky3OQKCJtb2yVdBaENsOdSjZ25DFS&#10;N5AY+l3PdDWSHGndQXUiYhEG4dKi0aUB/M5ZR6Ituf92EKg4M+8sDWc1WyyiypOxyK/nZOClZ3fp&#10;EVYSVMkDZ8N1G4bNODjU+4YyDXKwcEsDrXXi+rmqsXwSZhrBuERR+Zd2inpe9c0PAAAA//8DAFBL&#10;AwQUAAYACAAAACEALgI8zN4AAAAIAQAADwAAAGRycy9kb3ducmV2LnhtbEyPy07DMBBF90j8gzVI&#10;bBB1+sBtQ5wKIYHoDgqCrRtPkwh7HGI3DX/PsILl1R2dObfYjN6JAfvYBtIwnWQgkKpgW6o1vL0+&#10;XK9AxGTIGhcINXxjhE15flaY3IYTveCwS7VgCMXcaGhS6nIpY9WgN3ESOiTuDqH3JnHsa2l7c2K4&#10;d3KWZUp60xJ/aEyH9w1Wn7uj17BaPA0fcTt/fq/Uwa3T1XJ4/Oq1vrwY725BJBzT3zH86rM6lOy0&#10;D0eyUTgNM7XkLUnDWoHg/ma+4LxnuJqCLAv5f0D5AwAA//8DAFBLAQItABQABgAIAAAAIQC2gziS&#10;/gAAAOEBAAATAAAAAAAAAAAAAAAAAAAAAABbQ29udGVudF9UeXBlc10ueG1sUEsBAi0AFAAGAAgA&#10;AAAhADj9If/WAAAAlAEAAAsAAAAAAAAAAAAAAAAALwEAAF9yZWxzLy5yZWxzUEsBAi0AFAAGAAgA&#10;AAAhAFQfR5wYAgAAMgQAAA4AAAAAAAAAAAAAAAAALgIAAGRycy9lMm9Eb2MueG1sUEsBAi0AFAAG&#10;AAgAAAAhAC4CPMzeAAAACAEAAA8AAAAAAAAAAAAAAAAAcgQAAGRycy9kb3ducmV2LnhtbFBLBQYA&#10;AAAABAAEAPMAAAB9BQAAAAA=&#10;" o:allowincell="f">
                <v:textbox>
                  <w:txbxContent>
                    <w:p w14:paraId="0B795969" w14:textId="4438D55A" w:rsidR="00A55630" w:rsidRPr="00986197" w:rsidRDefault="00384343" w:rsidP="00A55630">
                      <w:pPr>
                        <w:jc w:val="center"/>
                        <w:rPr>
                          <w:bCs/>
                        </w:rPr>
                      </w:pPr>
                      <w:r>
                        <w:rPr>
                          <w:bCs/>
                        </w:rPr>
                        <w:t>1 x Lottery Campaign Coordinator</w:t>
                      </w:r>
                    </w:p>
                  </w:txbxContent>
                </v:textbox>
              </v:shape>
            </w:pict>
          </mc:Fallback>
        </mc:AlternateContent>
      </w:r>
      <w:r w:rsidR="00521D85" w:rsidRPr="003136F5">
        <w:rPr>
          <w:rFonts w:ascii="Arial" w:eastAsia="Times New Roman" w:hAnsi="Arial" w:cs="Times New Roman"/>
          <w:noProof/>
          <w:szCs w:val="20"/>
          <w:lang w:eastAsia="en-GB"/>
        </w:rPr>
        <mc:AlternateContent>
          <mc:Choice Requires="wps">
            <w:drawing>
              <wp:anchor distT="0" distB="0" distL="114300" distR="114300" simplePos="0" relativeHeight="251668480" behindDoc="0" locked="0" layoutInCell="0" allowOverlap="1" wp14:anchorId="2111FC37" wp14:editId="210F7D9F">
                <wp:simplePos x="0" y="0"/>
                <wp:positionH relativeFrom="column">
                  <wp:posOffset>3876675</wp:posOffset>
                </wp:positionH>
                <wp:positionV relativeFrom="paragraph">
                  <wp:posOffset>62865</wp:posOffset>
                </wp:positionV>
                <wp:extent cx="1781175" cy="334645"/>
                <wp:effectExtent l="0" t="0" r="28575" b="27305"/>
                <wp:wrapNone/>
                <wp:docPr id="204705743" name="Text Box 204705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4645"/>
                        </a:xfrm>
                        <a:prstGeom prst="rect">
                          <a:avLst/>
                        </a:prstGeom>
                        <a:solidFill>
                          <a:srgbClr val="FFFFFF"/>
                        </a:solidFill>
                        <a:ln w="9525">
                          <a:solidFill>
                            <a:srgbClr val="000000"/>
                          </a:solidFill>
                          <a:miter lim="800000"/>
                          <a:headEnd/>
                          <a:tailEnd/>
                        </a:ln>
                      </wps:spPr>
                      <wps:txbx>
                        <w:txbxContent>
                          <w:p w14:paraId="211A98E4" w14:textId="0A2E392F" w:rsidR="00521D85" w:rsidRPr="00986197" w:rsidRDefault="00384343" w:rsidP="00521D85">
                            <w:pPr>
                              <w:jc w:val="center"/>
                              <w:rPr>
                                <w:bCs/>
                              </w:rPr>
                            </w:pPr>
                            <w:r>
                              <w:rPr>
                                <w:bCs/>
                              </w:rPr>
                              <w:t>Volunteer Cash Collectors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FC37" id="Text Box 204705743" o:spid="_x0000_s1028" type="#_x0000_t202" style="position:absolute;margin-left:305.25pt;margin-top:4.95pt;width:140.2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ooGw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sZxMFnPOJPmurmbXs3lKIfKn1w59eKugZfFScKShJnRxePAhViPyp5CYzIPR1VYbkwzc&#10;lRuD7CBIANv0ndB/CjOWdQW/mU/nAwF/hRin708QrQ6kZKPbgi/PQSKPtL2xVdJZENoMdyrZ2BOP&#10;kbqBxNCXPdNVwacxQaS1hOpIxCIMwqVFo0sD+J2zjkRbcP9tL1BxZt5ZGs7NZDaLKk/GbL6YkoGX&#10;nvLSI6wkqIIHzobrJgybsXeodw1lGuRg4Y4GWuvE9XNVp/JJmGkEpyWKyr+0U9Tzqq9/AAAA//8D&#10;AFBLAwQUAAYACAAAACEAcsy2A94AAAAIAQAADwAAAGRycy9kb3ducmV2LnhtbEyPwU7DMBBE70j8&#10;g7VIXBB1UiAkIU6FkEBwg7aCqxtvkwh7HWI3DX/PcoLj6o1m31Sr2Vkx4Rh6TwrSRQICqfGmp1bB&#10;dvN4mYMIUZPR1hMq+MYAq/r0pNKl8Ud6w2kdW8ElFEqtoItxKKUMTYdOh4UfkJjt/eh05HNspRn1&#10;kcudlcskyaTTPfGHTg/40GHzuT44Bfn18/QRXq5e35tsb4t4cTs9fY1KnZ/N93cgIs7xLwy/+qwO&#10;NTvt/IFMEFZBliY3HFVQFCCY50XK23YMlhnIupL/B9Q/AAAA//8DAFBLAQItABQABgAIAAAAIQC2&#10;gziS/gAAAOEBAAATAAAAAAAAAAAAAAAAAAAAAABbQ29udGVudF9UeXBlc10ueG1sUEsBAi0AFAAG&#10;AAgAAAAhADj9If/WAAAAlAEAAAsAAAAAAAAAAAAAAAAALwEAAF9yZWxzLy5yZWxzUEsBAi0AFAAG&#10;AAgAAAAhAHtIOigbAgAAMgQAAA4AAAAAAAAAAAAAAAAALgIAAGRycy9lMm9Eb2MueG1sUEsBAi0A&#10;FAAGAAgAAAAhAHLMtgPeAAAACAEAAA8AAAAAAAAAAAAAAAAAdQQAAGRycy9kb3ducmV2LnhtbFBL&#10;BQYAAAAABAAEAPMAAACABQAAAAA=&#10;" o:allowincell="f">
                <v:textbox>
                  <w:txbxContent>
                    <w:p w14:paraId="211A98E4" w14:textId="0A2E392F" w:rsidR="00521D85" w:rsidRPr="00986197" w:rsidRDefault="00384343" w:rsidP="00521D85">
                      <w:pPr>
                        <w:jc w:val="center"/>
                        <w:rPr>
                          <w:bCs/>
                        </w:rPr>
                      </w:pPr>
                      <w:r>
                        <w:rPr>
                          <w:bCs/>
                        </w:rPr>
                        <w:t>Volunteer Cash Collectors</w:t>
                      </w:r>
                    </w:p>
                  </w:txbxContent>
                </v:textbox>
              </v:shape>
            </w:pict>
          </mc:Fallback>
        </mc:AlternateContent>
      </w:r>
    </w:p>
    <w:p w14:paraId="08D551A9" w14:textId="57C1656C" w:rsidR="001E6A88" w:rsidRDefault="001E6A88" w:rsidP="008C76AE">
      <w:pPr>
        <w:spacing w:after="0" w:line="240" w:lineRule="auto"/>
        <w:rPr>
          <w:rFonts w:eastAsia="Times New Roman" w:cs="Times New Roman"/>
          <w:sz w:val="24"/>
          <w:lang w:val="en-US"/>
        </w:rPr>
      </w:pPr>
    </w:p>
    <w:p w14:paraId="425CF63D" w14:textId="53723994" w:rsidR="0061319A" w:rsidRDefault="0061319A" w:rsidP="008C76AE">
      <w:pPr>
        <w:spacing w:after="0" w:line="240" w:lineRule="auto"/>
        <w:rPr>
          <w:rFonts w:eastAsia="Times New Roman" w:cs="Times New Roman"/>
          <w:sz w:val="24"/>
          <w:lang w:val="en-US"/>
        </w:rPr>
      </w:pPr>
      <w:r>
        <w:rPr>
          <w:rFonts w:eastAsia="Times New Roman" w:cs="Times New Roman"/>
          <w:noProof/>
          <w:sz w:val="24"/>
          <w:lang w:val="en-US"/>
        </w:rPr>
        <mc:AlternateContent>
          <mc:Choice Requires="wpi">
            <w:drawing>
              <wp:anchor distT="0" distB="0" distL="114300" distR="114300" simplePos="0" relativeHeight="251662336" behindDoc="0" locked="0" layoutInCell="1" allowOverlap="1" wp14:anchorId="1209943E" wp14:editId="19681F9F">
                <wp:simplePos x="0" y="0"/>
                <wp:positionH relativeFrom="column">
                  <wp:posOffset>4114740</wp:posOffset>
                </wp:positionH>
                <wp:positionV relativeFrom="paragraph">
                  <wp:posOffset>23950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BFF2EC1" id="Ink 9" o:spid="_x0000_s1026" type="#_x0000_t75" style="position:absolute;margin-left:323.65pt;margin-top:1.55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CT/McBAABqBAAAEAAAAGRycy9pbmsvaW5rMS54bWy0&#10;k11v2yAUhu8n7T8gdtGb2cY4aRKrTq8WqdImTf2QtkvXpjGqgQhwnPz7HWNCXDXd1SZLFhw4L+c8&#10;vNzcHkSL9kwbrmSB05hgxGSlai63BX563ERLjIwtZV22SrICH5nBt+vPn264fBVtDn8ECtIMI9EW&#10;uLF2lydJ3/dxn8VKbxNKSJbcydcf3/HaZ9XshUtu4UhzClVKWnawg1jO6wJX9kDCftB+UJ2uWFge&#10;Iro677C6rNhGaVHaoNiUUrIWyVJA3b8wsscdDDics2UaI8Gh4YjG6WwxW35bQaA8FHgy76BEA5UI&#10;nFzW/P0fNDfvNYeyMrq4XmDkS6rZfqgpcczzj3v/qdWOacvZGfMIxS8cUTXOHZ8RlGZGtd1wNxjt&#10;y7YDZCkhYAt/dppcAPJeD9j8Uz3g8qHetLi3aHx7Uw4eWrDU6WotFwyMLnbBY9aA8BB+sNo9B0po&#10;FpEsovQxnedpltNZvCJ0chXexSfNZ92ZJug967Nf3UqgNnbW89o2ATqJCZ0H6lPml3IbxreN/Wuy&#10;b9xlB+9ceInOTsh3cs9eCvzFPUbkMseAa4Ugguhsvph/vSLwRct0lb7xZDgFYK//AAAA//8DAFBL&#10;AwQUAAYACAAAACEAixFLhdwAAAAHAQAADwAAAGRycy9kb3ducmV2LnhtbEyPzU7DMBCE70i8g7VI&#10;3KgTGqVRiFMVJC7lgCjl7sbbOMU/wXba8PYsJziOZjTzTbOerWFnDHHwTkC+yICh67waXC9g//58&#10;VwGLSToljXco4BsjrNvrq0bWyl/cG553qWdU4mItBeiUxprz2Gm0Mi78iI68ow9WJpKh5yrIC5Vb&#10;w++zrORWDo4WtBzxSWP3uZusgMdh0qfua2X3m7n6eOXbYPLtixC3N/PmAVjCOf2F4Ref0KElpoOf&#10;nIrMCCiL1ZKiApY5MPLLoqIrBwFFCbxt+H/+9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Q0HwawEAAAMDAAAOAAAAAAAAAAAAAAAAADwCAABkcnMvZTJv&#10;RG9jLnhtbFBLAQItABQABgAIAAAAIQAn4JP8xwEAAGoEAAAQAAAAAAAAAAAAAAAAANMDAABkcnMv&#10;aW5rL2luazEueG1sUEsBAi0AFAAGAAgAAAAhAIsRS4XcAAAABwEAAA8AAAAAAAAAAAAAAAAAyAUA&#10;AGRycy9kb3ducmV2LnhtbFBLAQItABQABgAIAAAAIQB5GLydvwAAACEBAAAZAAAAAAAAAAAAAAAA&#10;ANEGAABkcnMvX3JlbHMvZTJvRG9jLnhtbC5yZWxzUEsFBgAAAAAGAAYAeAEAAMcHAAAAAA==&#10;">
                <v:imagedata r:id="rId9" o:title=""/>
              </v:shape>
            </w:pict>
          </mc:Fallback>
        </mc:AlternateContent>
      </w:r>
    </w:p>
    <w:p w14:paraId="7AB8706C" w14:textId="6E679B69" w:rsidR="0061319A" w:rsidRDefault="0061319A" w:rsidP="008C76AE">
      <w:pPr>
        <w:spacing w:after="0" w:line="240" w:lineRule="auto"/>
        <w:rPr>
          <w:rFonts w:eastAsia="Times New Roman" w:cs="Times New Roman"/>
          <w:sz w:val="24"/>
          <w:lang w:val="en-US"/>
        </w:rPr>
      </w:pPr>
    </w:p>
    <w:p w14:paraId="5CB09A33" w14:textId="77777777" w:rsidR="0061319A" w:rsidRPr="008C76AE" w:rsidRDefault="0061319A" w:rsidP="008C76AE">
      <w:pPr>
        <w:spacing w:after="0" w:line="240" w:lineRule="auto"/>
        <w:rPr>
          <w:rFonts w:eastAsia="Times New Roman" w:cs="Times New Roman"/>
          <w:sz w:val="24"/>
          <w:lang w:val="en-US"/>
        </w:rPr>
      </w:pPr>
    </w:p>
    <w:p w14:paraId="5882B236" w14:textId="7D7E722C" w:rsidR="00963AA7" w:rsidRPr="008C76AE" w:rsidRDefault="008C76AE" w:rsidP="008C76AE">
      <w:pPr>
        <w:spacing w:after="0" w:line="240" w:lineRule="auto"/>
        <w:rPr>
          <w:rFonts w:eastAsia="Times New Roman" w:cs="Times New Roman"/>
          <w:b/>
          <w:sz w:val="26"/>
          <w:szCs w:val="26"/>
          <w:lang w:val="en-US"/>
        </w:rPr>
      </w:pPr>
      <w:r w:rsidRPr="008C76AE">
        <w:rPr>
          <w:rFonts w:eastAsia="Times New Roman" w:cs="Times New Roman"/>
          <w:b/>
          <w:sz w:val="26"/>
          <w:szCs w:val="26"/>
          <w:lang w:val="en-US"/>
        </w:rPr>
        <w:t>Principal responsibilities:</w:t>
      </w:r>
    </w:p>
    <w:p w14:paraId="590BB7B7" w14:textId="77777777" w:rsidR="00963AA7" w:rsidRPr="008C76AE" w:rsidRDefault="00963AA7" w:rsidP="008C76AE">
      <w:pPr>
        <w:spacing w:after="0" w:line="240" w:lineRule="auto"/>
        <w:rPr>
          <w:rFonts w:eastAsia="Times New Roman" w:cs="Times New Roman"/>
          <w:sz w:val="24"/>
          <w:lang w:val="en-US"/>
        </w:rPr>
      </w:pPr>
    </w:p>
    <w:p w14:paraId="32782350" w14:textId="20E2F95D" w:rsidR="007C7E11" w:rsidRPr="00353140" w:rsidRDefault="007C7E11" w:rsidP="007C7E11">
      <w:pPr>
        <w:pStyle w:val="Footer"/>
        <w:numPr>
          <w:ilvl w:val="0"/>
          <w:numId w:val="11"/>
        </w:numPr>
        <w:tabs>
          <w:tab w:val="clear" w:pos="4513"/>
          <w:tab w:val="clear" w:pos="9026"/>
        </w:tabs>
        <w:rPr>
          <w:rFonts w:cstheme="minorHAnsi"/>
        </w:rPr>
      </w:pPr>
      <w:r w:rsidRPr="00353140">
        <w:rPr>
          <w:rFonts w:cstheme="minorHAnsi"/>
        </w:rPr>
        <w:t xml:space="preserve">To achieve agreed budget, performance targets, </w:t>
      </w:r>
      <w:proofErr w:type="gramStart"/>
      <w:r w:rsidR="006B7DD3" w:rsidRPr="00353140">
        <w:rPr>
          <w:rFonts w:cstheme="minorHAnsi"/>
        </w:rPr>
        <w:t>objectives</w:t>
      </w:r>
      <w:proofErr w:type="gramEnd"/>
      <w:r w:rsidR="006B7DD3" w:rsidRPr="00353140">
        <w:rPr>
          <w:rFonts w:cstheme="minorHAnsi"/>
        </w:rPr>
        <w:t xml:space="preserve"> </w:t>
      </w:r>
      <w:r w:rsidRPr="00353140">
        <w:rPr>
          <w:rFonts w:cstheme="minorHAnsi"/>
        </w:rPr>
        <w:t>and work within financial expenditure constraints.</w:t>
      </w:r>
    </w:p>
    <w:p w14:paraId="45EF7D44" w14:textId="77777777" w:rsidR="007C7E11" w:rsidRPr="00353140" w:rsidRDefault="007C7E11" w:rsidP="007C7E11">
      <w:pPr>
        <w:pStyle w:val="Footer"/>
        <w:tabs>
          <w:tab w:val="clear" w:pos="4513"/>
          <w:tab w:val="clear" w:pos="9026"/>
        </w:tabs>
        <w:ind w:left="720"/>
        <w:rPr>
          <w:rFonts w:cstheme="minorHAnsi"/>
        </w:rPr>
      </w:pPr>
    </w:p>
    <w:p w14:paraId="0FA5854E" w14:textId="77777777" w:rsidR="007C7E11" w:rsidRPr="00353140" w:rsidRDefault="007C7E11" w:rsidP="007C7E11">
      <w:pPr>
        <w:pStyle w:val="Footer"/>
        <w:numPr>
          <w:ilvl w:val="0"/>
          <w:numId w:val="11"/>
        </w:numPr>
        <w:tabs>
          <w:tab w:val="clear" w:pos="4513"/>
          <w:tab w:val="clear" w:pos="9026"/>
        </w:tabs>
        <w:rPr>
          <w:rFonts w:cstheme="minorHAnsi"/>
        </w:rPr>
      </w:pPr>
      <w:r w:rsidRPr="00353140">
        <w:rPr>
          <w:rFonts w:cstheme="minorHAnsi"/>
        </w:rPr>
        <w:t>To ensure full legal compliance with all regulatory requirements and ensure Severn Hospice lottery activities operate within the confines of the Gambling Act 2005.</w:t>
      </w:r>
    </w:p>
    <w:p w14:paraId="5BF7AE84" w14:textId="77777777" w:rsidR="007C7E11" w:rsidRPr="00353140" w:rsidRDefault="007C7E11" w:rsidP="007C7E11">
      <w:pPr>
        <w:pStyle w:val="Footer"/>
        <w:tabs>
          <w:tab w:val="clear" w:pos="4513"/>
          <w:tab w:val="clear" w:pos="9026"/>
        </w:tabs>
        <w:rPr>
          <w:rFonts w:cstheme="minorHAnsi"/>
        </w:rPr>
      </w:pPr>
    </w:p>
    <w:p w14:paraId="47EEEC19" w14:textId="77777777" w:rsidR="007C7E11" w:rsidRPr="00353140" w:rsidRDefault="007C7E11" w:rsidP="007C7E11">
      <w:pPr>
        <w:pStyle w:val="Footer"/>
        <w:numPr>
          <w:ilvl w:val="0"/>
          <w:numId w:val="11"/>
        </w:numPr>
        <w:tabs>
          <w:tab w:val="clear" w:pos="4513"/>
          <w:tab w:val="clear" w:pos="9026"/>
        </w:tabs>
        <w:rPr>
          <w:rFonts w:cstheme="minorHAnsi"/>
        </w:rPr>
      </w:pPr>
      <w:r w:rsidRPr="00353140">
        <w:rPr>
          <w:rFonts w:cstheme="minorHAnsi"/>
        </w:rPr>
        <w:t>Establish effective working relationships with external suppliers regarding canvassing and recruitment services to ensure targets are met.</w:t>
      </w:r>
    </w:p>
    <w:p w14:paraId="33E4555F" w14:textId="77777777" w:rsidR="007C7E11" w:rsidRPr="00353140" w:rsidRDefault="007C7E11" w:rsidP="007C7E11">
      <w:pPr>
        <w:pStyle w:val="Footer"/>
        <w:tabs>
          <w:tab w:val="clear" w:pos="4513"/>
          <w:tab w:val="clear" w:pos="9026"/>
        </w:tabs>
        <w:ind w:left="720"/>
        <w:rPr>
          <w:rFonts w:cstheme="minorHAnsi"/>
        </w:rPr>
      </w:pPr>
    </w:p>
    <w:p w14:paraId="5AB95FCF" w14:textId="75723083"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The </w:t>
      </w:r>
      <w:r w:rsidR="00353140" w:rsidRPr="00353140">
        <w:rPr>
          <w:rFonts w:cstheme="minorHAnsi"/>
        </w:rPr>
        <w:t>L</w:t>
      </w:r>
      <w:r w:rsidRPr="00353140">
        <w:rPr>
          <w:rFonts w:cstheme="minorHAnsi"/>
        </w:rPr>
        <w:t xml:space="preserve">ottery </w:t>
      </w:r>
      <w:r w:rsidR="00353140" w:rsidRPr="00353140">
        <w:rPr>
          <w:rFonts w:cstheme="minorHAnsi"/>
        </w:rPr>
        <w:t>M</w:t>
      </w:r>
      <w:r w:rsidRPr="00353140">
        <w:rPr>
          <w:rFonts w:cstheme="minorHAnsi"/>
        </w:rPr>
        <w:t>anager is the primary person to undertake the actual lottery draw each week.</w:t>
      </w:r>
    </w:p>
    <w:p w14:paraId="579B24FB" w14:textId="77777777" w:rsidR="00353140" w:rsidRPr="00353140" w:rsidRDefault="00353140" w:rsidP="00353140">
      <w:pPr>
        <w:rPr>
          <w:rFonts w:cstheme="minorHAnsi"/>
        </w:rPr>
      </w:pPr>
    </w:p>
    <w:p w14:paraId="7D99DDB2" w14:textId="68565125" w:rsidR="00353140" w:rsidRPr="00353140" w:rsidRDefault="00353140" w:rsidP="00353140">
      <w:pPr>
        <w:pStyle w:val="Footer"/>
        <w:numPr>
          <w:ilvl w:val="0"/>
          <w:numId w:val="5"/>
        </w:numPr>
        <w:tabs>
          <w:tab w:val="clear" w:pos="4513"/>
          <w:tab w:val="clear" w:pos="9026"/>
        </w:tabs>
        <w:rPr>
          <w:rFonts w:cstheme="minorHAnsi"/>
        </w:rPr>
      </w:pPr>
      <w:r w:rsidRPr="00353140">
        <w:rPr>
          <w:rFonts w:cstheme="minorHAnsi"/>
        </w:rPr>
        <w:t xml:space="preserve">In conjunction with the Head of Individual Giving, be involved in developing strategic, </w:t>
      </w:r>
      <w:proofErr w:type="gramStart"/>
      <w:r w:rsidRPr="00353140">
        <w:rPr>
          <w:rFonts w:cstheme="minorHAnsi"/>
        </w:rPr>
        <w:t>business</w:t>
      </w:r>
      <w:proofErr w:type="gramEnd"/>
      <w:r w:rsidRPr="00353140">
        <w:rPr>
          <w:rFonts w:cstheme="minorHAnsi"/>
        </w:rPr>
        <w:t xml:space="preserve"> and budgetary plans. Monitoring progress against objectives and compiling reports for senior managers and directors on a regular and recurring basis.</w:t>
      </w:r>
    </w:p>
    <w:p w14:paraId="43A11FF0" w14:textId="77777777" w:rsidR="00353140" w:rsidRPr="00353140" w:rsidRDefault="00353140" w:rsidP="00353140">
      <w:pPr>
        <w:pStyle w:val="Footer"/>
        <w:tabs>
          <w:tab w:val="clear" w:pos="4513"/>
          <w:tab w:val="clear" w:pos="9026"/>
        </w:tabs>
        <w:rPr>
          <w:rFonts w:cstheme="minorHAnsi"/>
        </w:rPr>
      </w:pPr>
    </w:p>
    <w:p w14:paraId="37A9C678" w14:textId="57D051A7" w:rsidR="00353140" w:rsidRPr="00353140" w:rsidRDefault="00353140" w:rsidP="00353140">
      <w:pPr>
        <w:pStyle w:val="ListParagraph"/>
        <w:numPr>
          <w:ilvl w:val="0"/>
          <w:numId w:val="5"/>
        </w:numPr>
        <w:spacing w:after="0" w:line="240" w:lineRule="auto"/>
        <w:rPr>
          <w:rFonts w:cstheme="minorHAnsi"/>
        </w:rPr>
      </w:pPr>
      <w:r w:rsidRPr="00353140">
        <w:rPr>
          <w:rFonts w:cstheme="minorHAnsi"/>
        </w:rPr>
        <w:t xml:space="preserve">To work with the wider lottery team, </w:t>
      </w:r>
      <w:proofErr w:type="gramStart"/>
      <w:r w:rsidRPr="00353140">
        <w:rPr>
          <w:rFonts w:cstheme="minorHAnsi"/>
        </w:rPr>
        <w:t>in particular</w:t>
      </w:r>
      <w:proofErr w:type="gramEnd"/>
      <w:r w:rsidRPr="00353140">
        <w:rPr>
          <w:rFonts w:cstheme="minorHAnsi"/>
        </w:rPr>
        <w:t xml:space="preserve"> the Lottery Campaign Coordinator, to research and present viable, innovative ideas about how to grow the lottery to maximise income, to the Head of Individual Giving.</w:t>
      </w:r>
    </w:p>
    <w:p w14:paraId="47AFA12B" w14:textId="77777777" w:rsidR="00353140" w:rsidRPr="00353140" w:rsidRDefault="00353140" w:rsidP="00353140">
      <w:pPr>
        <w:spacing w:after="0" w:line="240" w:lineRule="auto"/>
        <w:rPr>
          <w:rFonts w:cstheme="minorHAnsi"/>
        </w:rPr>
      </w:pPr>
    </w:p>
    <w:p w14:paraId="072FC922" w14:textId="4AA01EA2" w:rsidR="00353140" w:rsidRPr="00353140" w:rsidRDefault="00353140" w:rsidP="00353140">
      <w:pPr>
        <w:pStyle w:val="Footer"/>
        <w:numPr>
          <w:ilvl w:val="0"/>
          <w:numId w:val="5"/>
        </w:numPr>
        <w:tabs>
          <w:tab w:val="clear" w:pos="4513"/>
          <w:tab w:val="clear" w:pos="9026"/>
        </w:tabs>
        <w:rPr>
          <w:rFonts w:cstheme="minorHAnsi"/>
        </w:rPr>
      </w:pPr>
      <w:r w:rsidRPr="00353140">
        <w:rPr>
          <w:rFonts w:cstheme="minorHAnsi"/>
        </w:rPr>
        <w:t>Produce reports, analysis, and information on the lottery and associated activity for the Head of Individual Giving to present to the Fundraising and Promotions Board.</w:t>
      </w:r>
    </w:p>
    <w:p w14:paraId="68BF8DF9" w14:textId="77777777" w:rsidR="006B7DD3" w:rsidRPr="00353140" w:rsidRDefault="006B7DD3" w:rsidP="00353140">
      <w:pPr>
        <w:pStyle w:val="Footer"/>
        <w:tabs>
          <w:tab w:val="clear" w:pos="4513"/>
          <w:tab w:val="clear" w:pos="9026"/>
        </w:tabs>
        <w:ind w:left="720"/>
        <w:rPr>
          <w:rFonts w:cstheme="minorHAnsi"/>
        </w:rPr>
      </w:pPr>
    </w:p>
    <w:p w14:paraId="48B5BBA0" w14:textId="3CC2B2C2" w:rsidR="00691C91" w:rsidRPr="00353140" w:rsidRDefault="00691C91" w:rsidP="00BB3F8A">
      <w:pPr>
        <w:pStyle w:val="Footer"/>
        <w:numPr>
          <w:ilvl w:val="0"/>
          <w:numId w:val="5"/>
        </w:numPr>
        <w:tabs>
          <w:tab w:val="clear" w:pos="4513"/>
          <w:tab w:val="clear" w:pos="9026"/>
        </w:tabs>
        <w:rPr>
          <w:rFonts w:cstheme="minorHAnsi"/>
        </w:rPr>
      </w:pPr>
      <w:r w:rsidRPr="00353140">
        <w:rPr>
          <w:rFonts w:cstheme="minorHAnsi"/>
        </w:rPr>
        <w:t xml:space="preserve">To manage the lottery administrators, campaign coordinator and associated volunteers. </w:t>
      </w:r>
    </w:p>
    <w:p w14:paraId="4A89064E" w14:textId="77777777" w:rsidR="00BB3F8A" w:rsidRPr="00353140" w:rsidRDefault="00BB3F8A" w:rsidP="00BB3F8A">
      <w:pPr>
        <w:pStyle w:val="Footer"/>
        <w:ind w:left="709"/>
        <w:rPr>
          <w:rFonts w:cstheme="minorHAnsi"/>
        </w:rPr>
      </w:pPr>
    </w:p>
    <w:p w14:paraId="05C3C358" w14:textId="6B002AC4"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To </w:t>
      </w:r>
      <w:r w:rsidR="00353140" w:rsidRPr="00353140">
        <w:rPr>
          <w:rFonts w:cstheme="minorHAnsi"/>
        </w:rPr>
        <w:t xml:space="preserve">oversee </w:t>
      </w:r>
      <w:r w:rsidRPr="00353140">
        <w:rPr>
          <w:rFonts w:cstheme="minorHAnsi"/>
        </w:rPr>
        <w:t>project manage</w:t>
      </w:r>
      <w:r w:rsidR="00353140" w:rsidRPr="00353140">
        <w:rPr>
          <w:rFonts w:cstheme="minorHAnsi"/>
        </w:rPr>
        <w:t>ment of</w:t>
      </w:r>
      <w:r w:rsidRPr="00353140">
        <w:rPr>
          <w:rFonts w:cstheme="minorHAnsi"/>
        </w:rPr>
        <w:t xml:space="preserve"> key activities and campaigns and monitor results.</w:t>
      </w:r>
    </w:p>
    <w:p w14:paraId="4229B4C0" w14:textId="77777777" w:rsidR="00BB3F8A" w:rsidRPr="00353140" w:rsidRDefault="00BB3F8A" w:rsidP="00BB3F8A">
      <w:pPr>
        <w:pStyle w:val="Footer"/>
        <w:ind w:left="709"/>
        <w:rPr>
          <w:rFonts w:cstheme="minorHAnsi"/>
        </w:rPr>
      </w:pPr>
    </w:p>
    <w:p w14:paraId="550802EA" w14:textId="77777777"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IT literacy, particularly Microsoft Office suite and knowledge of lottery specific software is of particular benefit. </w:t>
      </w:r>
    </w:p>
    <w:p w14:paraId="2F64AAB1" w14:textId="77777777" w:rsidR="00BB3F8A" w:rsidRPr="00353140" w:rsidRDefault="00BB3F8A" w:rsidP="00BB3F8A">
      <w:pPr>
        <w:pStyle w:val="Footer"/>
        <w:tabs>
          <w:tab w:val="clear" w:pos="4513"/>
          <w:tab w:val="clear" w:pos="9026"/>
        </w:tabs>
        <w:rPr>
          <w:rFonts w:cstheme="minorHAnsi"/>
        </w:rPr>
      </w:pPr>
    </w:p>
    <w:p w14:paraId="43F5206B" w14:textId="7E5A26DB"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To embrace developing corporate and community relationship leads provided by</w:t>
      </w:r>
      <w:r w:rsidR="00353140" w:rsidRPr="00353140">
        <w:rPr>
          <w:rFonts w:cstheme="minorHAnsi"/>
        </w:rPr>
        <w:t xml:space="preserve"> the wider</w:t>
      </w:r>
      <w:r w:rsidRPr="00353140">
        <w:rPr>
          <w:rFonts w:cstheme="minorHAnsi"/>
        </w:rPr>
        <w:t xml:space="preserve"> income generation departments and to work alongside colleagues to maximise income generating potential where appropriate.</w:t>
      </w:r>
    </w:p>
    <w:p w14:paraId="6FE94080" w14:textId="77777777" w:rsidR="00353140" w:rsidRPr="00353140" w:rsidRDefault="00353140" w:rsidP="00353140">
      <w:pPr>
        <w:pStyle w:val="ListParagraph"/>
        <w:rPr>
          <w:rFonts w:cstheme="minorHAnsi"/>
        </w:rPr>
      </w:pPr>
    </w:p>
    <w:p w14:paraId="712D3F7B" w14:textId="53BDF82B" w:rsidR="00353140" w:rsidRPr="00353140" w:rsidRDefault="00353140" w:rsidP="00353140">
      <w:pPr>
        <w:pStyle w:val="Footer"/>
        <w:numPr>
          <w:ilvl w:val="0"/>
          <w:numId w:val="5"/>
        </w:numPr>
        <w:tabs>
          <w:tab w:val="clear" w:pos="4513"/>
          <w:tab w:val="clear" w:pos="9026"/>
        </w:tabs>
        <w:rPr>
          <w:rFonts w:cstheme="minorHAnsi"/>
        </w:rPr>
      </w:pPr>
      <w:r w:rsidRPr="00353140">
        <w:rPr>
          <w:rFonts w:cstheme="minorHAnsi"/>
        </w:rPr>
        <w:t xml:space="preserve">To work with teams across the hospice to achieve objectives, in particular working closely with the Communications Team to ensure effective and consistent promotion of Promotions. </w:t>
      </w:r>
    </w:p>
    <w:p w14:paraId="2DE973BA" w14:textId="77777777" w:rsidR="00BB3F8A" w:rsidRPr="00353140" w:rsidRDefault="00BB3F8A" w:rsidP="00BB3F8A">
      <w:pPr>
        <w:pStyle w:val="Footer"/>
        <w:tabs>
          <w:tab w:val="clear" w:pos="4513"/>
          <w:tab w:val="clear" w:pos="9026"/>
        </w:tabs>
        <w:rPr>
          <w:rFonts w:cstheme="minorHAnsi"/>
        </w:rPr>
      </w:pPr>
    </w:p>
    <w:p w14:paraId="70096BA7" w14:textId="77777777"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Maintain and develop appropriate and effective levels of communication internally and externally. </w:t>
      </w:r>
    </w:p>
    <w:p w14:paraId="3473D1A4" w14:textId="77777777" w:rsidR="00BB3F8A" w:rsidRPr="00353140" w:rsidRDefault="00BB3F8A" w:rsidP="00BB3F8A">
      <w:pPr>
        <w:pStyle w:val="Footer"/>
        <w:tabs>
          <w:tab w:val="clear" w:pos="4513"/>
          <w:tab w:val="clear" w:pos="9026"/>
        </w:tabs>
        <w:rPr>
          <w:rFonts w:cstheme="minorHAnsi"/>
        </w:rPr>
      </w:pPr>
    </w:p>
    <w:p w14:paraId="5A3E50AD" w14:textId="77777777"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On occasion, to represent the hospice at public speaking engagements and presentations at meetings and conferences. </w:t>
      </w:r>
    </w:p>
    <w:p w14:paraId="23A9DD5B" w14:textId="77777777" w:rsidR="00BB3F8A" w:rsidRPr="00353140" w:rsidRDefault="00BB3F8A" w:rsidP="00BB3F8A">
      <w:pPr>
        <w:pStyle w:val="Footer"/>
        <w:tabs>
          <w:tab w:val="clear" w:pos="4513"/>
          <w:tab w:val="clear" w:pos="9026"/>
        </w:tabs>
        <w:rPr>
          <w:rFonts w:cstheme="minorHAnsi"/>
        </w:rPr>
      </w:pPr>
    </w:p>
    <w:p w14:paraId="469DC419" w14:textId="77777777"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To ensure that lottery sections of Severn Hospice website are up to date and accurate. To work with colleagues and information system providers so that effective and efficient processes are maintained and further developed.</w:t>
      </w:r>
    </w:p>
    <w:p w14:paraId="2D78DD55" w14:textId="77777777" w:rsidR="00BB3F8A" w:rsidRPr="00353140" w:rsidRDefault="00BB3F8A" w:rsidP="00BB3F8A">
      <w:pPr>
        <w:pStyle w:val="Footer"/>
        <w:rPr>
          <w:rFonts w:cstheme="minorHAnsi"/>
        </w:rPr>
      </w:pPr>
    </w:p>
    <w:p w14:paraId="10CFCF16" w14:textId="54804BFA"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To attend and contribute to regular meetings of </w:t>
      </w:r>
      <w:r w:rsidR="00353140" w:rsidRPr="00353140">
        <w:rPr>
          <w:rFonts w:cstheme="minorHAnsi"/>
        </w:rPr>
        <w:t xml:space="preserve">the </w:t>
      </w:r>
      <w:r w:rsidRPr="00353140">
        <w:rPr>
          <w:rFonts w:cstheme="minorHAnsi"/>
        </w:rPr>
        <w:t xml:space="preserve">Income Generation </w:t>
      </w:r>
      <w:r w:rsidR="00353140" w:rsidRPr="00353140">
        <w:rPr>
          <w:rFonts w:cstheme="minorHAnsi"/>
        </w:rPr>
        <w:t>T</w:t>
      </w:r>
      <w:r w:rsidRPr="00353140">
        <w:rPr>
          <w:rFonts w:cstheme="minorHAnsi"/>
        </w:rPr>
        <w:t>eam to discuss and update on current fundraising and promotional activities.</w:t>
      </w:r>
    </w:p>
    <w:p w14:paraId="0F48443B" w14:textId="77777777" w:rsidR="00BB3F8A" w:rsidRPr="00353140" w:rsidRDefault="00BB3F8A" w:rsidP="00BB3F8A">
      <w:pPr>
        <w:pStyle w:val="Footer"/>
        <w:tabs>
          <w:tab w:val="clear" w:pos="4513"/>
          <w:tab w:val="clear" w:pos="9026"/>
        </w:tabs>
        <w:rPr>
          <w:rFonts w:cstheme="minorHAnsi"/>
        </w:rPr>
      </w:pPr>
    </w:p>
    <w:p w14:paraId="626E389D" w14:textId="77777777" w:rsidR="00BB3F8A" w:rsidRPr="00353140" w:rsidRDefault="00BB3F8A" w:rsidP="00BB3F8A">
      <w:pPr>
        <w:pStyle w:val="Footer"/>
        <w:numPr>
          <w:ilvl w:val="0"/>
          <w:numId w:val="5"/>
        </w:numPr>
        <w:tabs>
          <w:tab w:val="clear" w:pos="4513"/>
          <w:tab w:val="clear" w:pos="9026"/>
        </w:tabs>
        <w:rPr>
          <w:rFonts w:cstheme="minorHAnsi"/>
        </w:rPr>
      </w:pPr>
      <w:r w:rsidRPr="00353140">
        <w:rPr>
          <w:rFonts w:cstheme="minorHAnsi"/>
        </w:rPr>
        <w:t xml:space="preserve">Willingness to engage in wider fundraising strategy and work to promote appeals and campaigns involving the wider team. </w:t>
      </w:r>
    </w:p>
    <w:p w14:paraId="1A43DE8D" w14:textId="77777777" w:rsidR="00353140" w:rsidRPr="0081239B" w:rsidRDefault="00353140" w:rsidP="00353140">
      <w:pPr>
        <w:pStyle w:val="Footer"/>
        <w:tabs>
          <w:tab w:val="clear" w:pos="4513"/>
          <w:tab w:val="clear" w:pos="9026"/>
        </w:tabs>
        <w:rPr>
          <w:rFonts w:cstheme="minorHAnsi"/>
        </w:rPr>
      </w:pPr>
    </w:p>
    <w:p w14:paraId="40B37CDE" w14:textId="0D0534F4" w:rsidR="005639BF" w:rsidRDefault="005639BF" w:rsidP="005639BF">
      <w:pPr>
        <w:spacing w:after="200" w:line="276" w:lineRule="auto"/>
        <w:ind w:left="720"/>
        <w:contextualSpacing/>
        <w:rPr>
          <w:rFonts w:eastAsia="Times New Roman" w:cs="Times New Roman"/>
          <w:sz w:val="24"/>
          <w:lang w:val="en-US"/>
        </w:rPr>
      </w:pPr>
    </w:p>
    <w:p w14:paraId="530E7B76" w14:textId="77777777" w:rsidR="00DB2B80" w:rsidRPr="003136F5" w:rsidRDefault="00DB2B80" w:rsidP="00DB2B80">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Education, Professional Development and Training </w:t>
      </w:r>
    </w:p>
    <w:p w14:paraId="6DA33442" w14:textId="77777777" w:rsidR="00DB2B80" w:rsidRPr="00317195" w:rsidRDefault="00DB2B80" w:rsidP="00DB2B80">
      <w:pPr>
        <w:tabs>
          <w:tab w:val="left" w:pos="0"/>
        </w:tabs>
        <w:spacing w:after="0"/>
        <w:jc w:val="both"/>
        <w:rPr>
          <w:rFonts w:eastAsia="Times New Roman" w:cstheme="minorHAnsi"/>
          <w:b/>
          <w:szCs w:val="20"/>
          <w:u w:val="single"/>
          <w:lang w:eastAsia="en-GB"/>
        </w:rPr>
      </w:pPr>
    </w:p>
    <w:p w14:paraId="2918B260" w14:textId="77777777" w:rsidR="00DB2B80" w:rsidRDefault="00DB2B80" w:rsidP="00DB2B80">
      <w:pPr>
        <w:pStyle w:val="Footer"/>
        <w:numPr>
          <w:ilvl w:val="0"/>
          <w:numId w:val="11"/>
        </w:numPr>
        <w:tabs>
          <w:tab w:val="clear" w:pos="4513"/>
          <w:tab w:val="clear" w:pos="9026"/>
        </w:tabs>
        <w:rPr>
          <w:rFonts w:cstheme="minorHAnsi"/>
        </w:rPr>
      </w:pPr>
      <w:r>
        <w:rPr>
          <w:rFonts w:cstheme="minorHAnsi"/>
        </w:rPr>
        <w:t>To take every reasonable opportunity for maintaining, developing, and acquiring competencies and skills for self-development.</w:t>
      </w:r>
    </w:p>
    <w:p w14:paraId="337FE405" w14:textId="77777777" w:rsidR="00DB2B80" w:rsidRDefault="00DB2B80" w:rsidP="00DB2B80">
      <w:pPr>
        <w:pStyle w:val="Footer"/>
        <w:tabs>
          <w:tab w:val="clear" w:pos="4513"/>
          <w:tab w:val="clear" w:pos="9026"/>
        </w:tabs>
        <w:ind w:left="720"/>
        <w:rPr>
          <w:rFonts w:cstheme="minorHAnsi"/>
        </w:rPr>
      </w:pPr>
    </w:p>
    <w:p w14:paraId="4C5B50CF" w14:textId="77777777" w:rsidR="00DB2B80" w:rsidRDefault="00DB2B80" w:rsidP="00DB2B80">
      <w:pPr>
        <w:pStyle w:val="Footer"/>
        <w:numPr>
          <w:ilvl w:val="0"/>
          <w:numId w:val="11"/>
        </w:numPr>
        <w:tabs>
          <w:tab w:val="clear" w:pos="4513"/>
          <w:tab w:val="clear" w:pos="9026"/>
        </w:tabs>
        <w:rPr>
          <w:rFonts w:cstheme="minorHAnsi"/>
        </w:rPr>
      </w:pPr>
      <w:r w:rsidRPr="00317195">
        <w:rPr>
          <w:rFonts w:cstheme="minorHAnsi"/>
        </w:rPr>
        <w:t xml:space="preserve">To develop associations with other Hospice lotteries and/or appropriate bodies such as the Lotteries Council and Hospice Lotteries Association to ensure best practise and awareness of sector developments. </w:t>
      </w:r>
    </w:p>
    <w:p w14:paraId="6637E97E" w14:textId="77777777" w:rsidR="00DB2B80" w:rsidRDefault="00DB2B80" w:rsidP="00DB2B80">
      <w:pPr>
        <w:pStyle w:val="Footer"/>
        <w:tabs>
          <w:tab w:val="clear" w:pos="4513"/>
          <w:tab w:val="clear" w:pos="9026"/>
        </w:tabs>
        <w:rPr>
          <w:rFonts w:cstheme="minorHAnsi"/>
        </w:rPr>
      </w:pPr>
    </w:p>
    <w:p w14:paraId="0A056DE1" w14:textId="77777777" w:rsidR="00DB2B80" w:rsidRPr="00FF66C7" w:rsidRDefault="00DB2B80" w:rsidP="00DB2B80">
      <w:pPr>
        <w:pStyle w:val="Footer"/>
        <w:numPr>
          <w:ilvl w:val="0"/>
          <w:numId w:val="11"/>
        </w:numPr>
        <w:tabs>
          <w:tab w:val="clear" w:pos="4513"/>
          <w:tab w:val="clear" w:pos="9026"/>
        </w:tabs>
        <w:rPr>
          <w:rFonts w:cstheme="minorHAnsi"/>
        </w:rPr>
      </w:pPr>
      <w:r w:rsidRPr="00317195">
        <w:rPr>
          <w:rFonts w:cstheme="minorHAnsi"/>
        </w:rPr>
        <w:t>Maintain awareness of all changes to lottery legislation and effectively communicate such changes to the lottery team and company directors as appropriate.</w:t>
      </w:r>
    </w:p>
    <w:p w14:paraId="0D5501D2" w14:textId="77777777" w:rsidR="00DB2B80" w:rsidRPr="00317195" w:rsidRDefault="00DB2B80" w:rsidP="00DB2B80">
      <w:pPr>
        <w:pStyle w:val="Footer"/>
        <w:tabs>
          <w:tab w:val="clear" w:pos="4513"/>
          <w:tab w:val="clear" w:pos="9026"/>
        </w:tabs>
        <w:rPr>
          <w:rFonts w:cstheme="minorHAnsi"/>
        </w:rPr>
      </w:pPr>
    </w:p>
    <w:p w14:paraId="113387CB" w14:textId="77777777" w:rsidR="00DB2B80" w:rsidRDefault="00DB2B80" w:rsidP="00DB2B80">
      <w:pPr>
        <w:pStyle w:val="Footer"/>
        <w:numPr>
          <w:ilvl w:val="0"/>
          <w:numId w:val="11"/>
        </w:numPr>
        <w:tabs>
          <w:tab w:val="clear" w:pos="4513"/>
          <w:tab w:val="clear" w:pos="9026"/>
        </w:tabs>
        <w:rPr>
          <w:rFonts w:cstheme="minorHAnsi"/>
        </w:rPr>
      </w:pPr>
      <w:r>
        <w:rPr>
          <w:rFonts w:cstheme="minorHAnsi"/>
        </w:rPr>
        <w:t xml:space="preserve">Develop, manage, and oversee internal training for all staff who sell and/or promote our weekly lottery and associate products, ensuring full compliance with Gambling Commission regulations. </w:t>
      </w:r>
    </w:p>
    <w:p w14:paraId="00ED3A8F" w14:textId="77777777" w:rsidR="00DB2B80" w:rsidRPr="00317195" w:rsidRDefault="00DB2B80" w:rsidP="00DB2B80">
      <w:pPr>
        <w:pStyle w:val="Footer"/>
        <w:tabs>
          <w:tab w:val="clear" w:pos="4513"/>
          <w:tab w:val="clear" w:pos="9026"/>
        </w:tabs>
        <w:rPr>
          <w:rFonts w:cstheme="minorHAnsi"/>
        </w:rPr>
      </w:pPr>
    </w:p>
    <w:p w14:paraId="27EC4230" w14:textId="77777777" w:rsidR="00DB2B80" w:rsidRDefault="00DB2B80" w:rsidP="00DB2B80">
      <w:pPr>
        <w:pStyle w:val="Footer"/>
        <w:numPr>
          <w:ilvl w:val="0"/>
          <w:numId w:val="11"/>
        </w:numPr>
        <w:tabs>
          <w:tab w:val="clear" w:pos="4513"/>
          <w:tab w:val="clear" w:pos="9026"/>
        </w:tabs>
        <w:rPr>
          <w:rFonts w:cstheme="minorHAnsi"/>
        </w:rPr>
      </w:pPr>
      <w:r>
        <w:rPr>
          <w:rFonts w:cstheme="minorHAnsi"/>
        </w:rPr>
        <w:t>To support the implementation of an effective appraisal system, ensuring all staff have set objectives that identify and support individual development and training needs.</w:t>
      </w:r>
    </w:p>
    <w:p w14:paraId="2DB3F4CB" w14:textId="77777777" w:rsidR="00DB2B80" w:rsidRPr="00005149" w:rsidRDefault="00DB2B80" w:rsidP="00DB2B80">
      <w:pPr>
        <w:pStyle w:val="Footer"/>
        <w:tabs>
          <w:tab w:val="clear" w:pos="4513"/>
          <w:tab w:val="clear" w:pos="9026"/>
        </w:tabs>
        <w:rPr>
          <w:rFonts w:cstheme="minorHAnsi"/>
        </w:rPr>
      </w:pPr>
    </w:p>
    <w:p w14:paraId="6BC2EE6A" w14:textId="77777777" w:rsidR="00DB2B80" w:rsidRPr="00005149" w:rsidRDefault="00DB2B80" w:rsidP="00DB2B80">
      <w:pPr>
        <w:pStyle w:val="Footer"/>
        <w:numPr>
          <w:ilvl w:val="0"/>
          <w:numId w:val="11"/>
        </w:numPr>
        <w:tabs>
          <w:tab w:val="clear" w:pos="4513"/>
          <w:tab w:val="clear" w:pos="9026"/>
        </w:tabs>
        <w:rPr>
          <w:rFonts w:cstheme="minorHAnsi"/>
        </w:rPr>
      </w:pPr>
      <w:r>
        <w:rPr>
          <w:rFonts w:cstheme="minorHAnsi"/>
        </w:rPr>
        <w:t>Ensure all team members complete mandatory training.</w:t>
      </w:r>
    </w:p>
    <w:p w14:paraId="304158D3" w14:textId="77777777" w:rsidR="00DB2B80" w:rsidRPr="003136F5" w:rsidRDefault="00DB2B80" w:rsidP="00DB2B80">
      <w:pPr>
        <w:tabs>
          <w:tab w:val="left" w:pos="0"/>
        </w:tabs>
        <w:spacing w:after="0"/>
        <w:jc w:val="both"/>
        <w:rPr>
          <w:rFonts w:ascii="Arial" w:eastAsia="Times New Roman" w:hAnsi="Arial" w:cs="Times New Roman"/>
          <w:b/>
          <w:szCs w:val="20"/>
          <w:u w:val="single"/>
          <w:lang w:eastAsia="en-GB"/>
        </w:rPr>
      </w:pPr>
    </w:p>
    <w:p w14:paraId="2F70ACFD" w14:textId="77777777" w:rsidR="00607A9A" w:rsidRPr="003136F5" w:rsidRDefault="00607A9A" w:rsidP="00607A9A">
      <w:pPr>
        <w:tabs>
          <w:tab w:val="left" w:pos="0"/>
        </w:tabs>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Human Resources</w:t>
      </w:r>
    </w:p>
    <w:p w14:paraId="10A92E98" w14:textId="77777777" w:rsidR="00607A9A" w:rsidRDefault="00607A9A" w:rsidP="00607A9A">
      <w:pPr>
        <w:tabs>
          <w:tab w:val="left" w:pos="0"/>
        </w:tabs>
        <w:spacing w:after="0"/>
        <w:jc w:val="both"/>
        <w:rPr>
          <w:rFonts w:ascii="Arial" w:eastAsia="Times New Roman" w:hAnsi="Arial" w:cs="Times New Roman"/>
          <w:szCs w:val="20"/>
          <w:lang w:eastAsia="en-GB"/>
        </w:rPr>
      </w:pPr>
    </w:p>
    <w:p w14:paraId="456D380A" w14:textId="77777777" w:rsidR="00607A9A" w:rsidRDefault="00607A9A" w:rsidP="00607A9A">
      <w:pPr>
        <w:pStyle w:val="Footer"/>
        <w:numPr>
          <w:ilvl w:val="0"/>
          <w:numId w:val="11"/>
        </w:numPr>
        <w:tabs>
          <w:tab w:val="clear" w:pos="4513"/>
          <w:tab w:val="clear" w:pos="9026"/>
        </w:tabs>
        <w:rPr>
          <w:rFonts w:cstheme="minorHAnsi"/>
        </w:rPr>
      </w:pPr>
      <w:r>
        <w:rPr>
          <w:rFonts w:cstheme="minorHAnsi"/>
        </w:rPr>
        <w:t>To lead those within line of management with a professional and impartial approach conveying the hospice ethos and highest welfare standards.</w:t>
      </w:r>
    </w:p>
    <w:p w14:paraId="0A0BA1AA" w14:textId="77777777" w:rsidR="00607A9A" w:rsidRDefault="00607A9A" w:rsidP="00607A9A">
      <w:pPr>
        <w:pStyle w:val="Footer"/>
        <w:tabs>
          <w:tab w:val="clear" w:pos="4513"/>
          <w:tab w:val="clear" w:pos="9026"/>
        </w:tabs>
        <w:rPr>
          <w:rFonts w:cstheme="minorHAnsi"/>
        </w:rPr>
      </w:pPr>
    </w:p>
    <w:p w14:paraId="7B45BBEA" w14:textId="520E117A" w:rsidR="00607A9A" w:rsidRDefault="00607A9A" w:rsidP="00607A9A">
      <w:pPr>
        <w:pStyle w:val="Footer"/>
        <w:numPr>
          <w:ilvl w:val="0"/>
          <w:numId w:val="11"/>
        </w:numPr>
        <w:tabs>
          <w:tab w:val="clear" w:pos="4513"/>
          <w:tab w:val="clear" w:pos="9026"/>
        </w:tabs>
        <w:rPr>
          <w:rFonts w:cstheme="minorHAnsi"/>
        </w:rPr>
      </w:pPr>
      <w:r w:rsidRPr="00317195">
        <w:rPr>
          <w:rFonts w:cstheme="minorHAnsi"/>
        </w:rPr>
        <w:t xml:space="preserve">To feedback progress and development to the </w:t>
      </w:r>
      <w:r w:rsidR="00B97E00">
        <w:rPr>
          <w:rFonts w:cstheme="minorHAnsi"/>
        </w:rPr>
        <w:t>Head of Individual Giving</w:t>
      </w:r>
      <w:r w:rsidRPr="00317195">
        <w:rPr>
          <w:rFonts w:cstheme="minorHAnsi"/>
        </w:rPr>
        <w:t xml:space="preserve"> during annual appraisals and regular</w:t>
      </w:r>
      <w:r w:rsidR="00691C91">
        <w:rPr>
          <w:rFonts w:cstheme="minorHAnsi"/>
        </w:rPr>
        <w:t xml:space="preserve"> </w:t>
      </w:r>
      <w:r w:rsidRPr="00317195">
        <w:rPr>
          <w:rFonts w:cstheme="minorHAnsi"/>
        </w:rPr>
        <w:t>1-2-1 meetings.</w:t>
      </w:r>
    </w:p>
    <w:p w14:paraId="3D46F2F3" w14:textId="77777777" w:rsidR="00607A9A" w:rsidRDefault="00607A9A" w:rsidP="00607A9A">
      <w:pPr>
        <w:pStyle w:val="Footer"/>
        <w:tabs>
          <w:tab w:val="clear" w:pos="4513"/>
          <w:tab w:val="clear" w:pos="9026"/>
        </w:tabs>
        <w:ind w:left="720"/>
        <w:rPr>
          <w:rFonts w:cstheme="minorHAnsi"/>
        </w:rPr>
      </w:pPr>
    </w:p>
    <w:p w14:paraId="555C1E5E" w14:textId="77777777" w:rsidR="00607A9A" w:rsidRPr="00FF66C7" w:rsidRDefault="00607A9A" w:rsidP="00607A9A">
      <w:pPr>
        <w:pStyle w:val="Footer"/>
        <w:tabs>
          <w:tab w:val="clear" w:pos="4513"/>
          <w:tab w:val="clear" w:pos="9026"/>
        </w:tabs>
        <w:rPr>
          <w:rFonts w:cstheme="minorHAnsi"/>
        </w:rPr>
      </w:pPr>
    </w:p>
    <w:p w14:paraId="4A05CC8C" w14:textId="77777777" w:rsidR="00607A9A" w:rsidRPr="00366D85" w:rsidRDefault="00607A9A" w:rsidP="00607A9A">
      <w:pPr>
        <w:pStyle w:val="Footer"/>
        <w:numPr>
          <w:ilvl w:val="0"/>
          <w:numId w:val="11"/>
        </w:numPr>
        <w:tabs>
          <w:tab w:val="clear" w:pos="4513"/>
          <w:tab w:val="clear" w:pos="9026"/>
          <w:tab w:val="left" w:pos="0"/>
        </w:tabs>
        <w:jc w:val="both"/>
        <w:rPr>
          <w:rFonts w:ascii="Arial" w:eastAsia="Times New Roman" w:hAnsi="Arial" w:cs="Times New Roman"/>
          <w:szCs w:val="20"/>
          <w:lang w:eastAsia="en-GB"/>
        </w:rPr>
      </w:pPr>
      <w:r w:rsidRPr="00366D85">
        <w:rPr>
          <w:rFonts w:cstheme="minorHAnsi"/>
        </w:rPr>
        <w:t>Recruit, train, manage, motivate, and appraise lottery staff to a highly professional level through direct involvement or supervision of activities as appropriate.</w:t>
      </w:r>
    </w:p>
    <w:p w14:paraId="5B84ECE0" w14:textId="77777777" w:rsidR="00607A9A" w:rsidRPr="003136F5" w:rsidRDefault="00607A9A" w:rsidP="00607A9A">
      <w:pPr>
        <w:spacing w:after="0"/>
        <w:jc w:val="both"/>
        <w:rPr>
          <w:rFonts w:ascii="Arial" w:eastAsia="Times New Roman" w:hAnsi="Arial" w:cs="Times New Roman"/>
          <w:szCs w:val="20"/>
          <w:lang w:eastAsia="en-GB"/>
        </w:rPr>
      </w:pPr>
    </w:p>
    <w:p w14:paraId="15803B4C" w14:textId="77777777" w:rsidR="00607A9A" w:rsidRDefault="00607A9A" w:rsidP="00607A9A">
      <w:pPr>
        <w:spacing w:after="0"/>
        <w:jc w:val="both"/>
        <w:rPr>
          <w:rFonts w:ascii="Arial" w:eastAsia="Times New Roman" w:hAnsi="Arial" w:cs="Times New Roman"/>
          <w:b/>
          <w:szCs w:val="20"/>
          <w:u w:val="single"/>
          <w:lang w:eastAsia="en-GB"/>
        </w:rPr>
      </w:pPr>
      <w:r w:rsidRPr="003136F5">
        <w:rPr>
          <w:rFonts w:ascii="Arial" w:eastAsia="Times New Roman" w:hAnsi="Arial" w:cs="Times New Roman"/>
          <w:b/>
          <w:szCs w:val="20"/>
          <w:u w:val="single"/>
          <w:lang w:eastAsia="en-GB"/>
        </w:rPr>
        <w:t xml:space="preserve">Decisions. Judgement and freedom to </w:t>
      </w:r>
      <w:proofErr w:type="gramStart"/>
      <w:r w:rsidRPr="003136F5">
        <w:rPr>
          <w:rFonts w:ascii="Arial" w:eastAsia="Times New Roman" w:hAnsi="Arial" w:cs="Times New Roman"/>
          <w:b/>
          <w:szCs w:val="20"/>
          <w:u w:val="single"/>
          <w:lang w:eastAsia="en-GB"/>
        </w:rPr>
        <w:t>act</w:t>
      </w:r>
      <w:proofErr w:type="gramEnd"/>
      <w:r w:rsidRPr="003136F5">
        <w:rPr>
          <w:rFonts w:ascii="Arial" w:eastAsia="Times New Roman" w:hAnsi="Arial" w:cs="Times New Roman"/>
          <w:b/>
          <w:szCs w:val="20"/>
          <w:u w:val="single"/>
          <w:lang w:eastAsia="en-GB"/>
        </w:rPr>
        <w:t xml:space="preserve"> </w:t>
      </w:r>
    </w:p>
    <w:p w14:paraId="736F97FD" w14:textId="77777777" w:rsidR="00607A9A" w:rsidRDefault="00607A9A" w:rsidP="00607A9A">
      <w:pPr>
        <w:spacing w:after="0"/>
        <w:jc w:val="both"/>
        <w:rPr>
          <w:rFonts w:ascii="Arial" w:eastAsia="Times New Roman" w:hAnsi="Arial" w:cs="Times New Roman"/>
          <w:b/>
          <w:szCs w:val="20"/>
          <w:u w:val="single"/>
          <w:lang w:eastAsia="en-GB"/>
        </w:rPr>
      </w:pPr>
    </w:p>
    <w:p w14:paraId="1B26CCC2" w14:textId="77777777" w:rsidR="00607A9A" w:rsidRPr="00FF66C7" w:rsidRDefault="00607A9A" w:rsidP="00607A9A">
      <w:pPr>
        <w:pStyle w:val="Footer"/>
        <w:numPr>
          <w:ilvl w:val="0"/>
          <w:numId w:val="11"/>
        </w:numPr>
        <w:tabs>
          <w:tab w:val="clear" w:pos="4513"/>
          <w:tab w:val="clear" w:pos="9026"/>
        </w:tabs>
        <w:rPr>
          <w:rFonts w:cstheme="minorHAnsi"/>
        </w:rPr>
      </w:pPr>
      <w:r w:rsidRPr="00FF66C7">
        <w:rPr>
          <w:rFonts w:cstheme="minorHAnsi"/>
        </w:rPr>
        <w:t xml:space="preserve">To be a registered Responsible Person with the Gambling Commission. </w:t>
      </w:r>
    </w:p>
    <w:p w14:paraId="3A89EE17" w14:textId="77777777" w:rsidR="00607A9A" w:rsidRPr="00FF66C7" w:rsidRDefault="00607A9A" w:rsidP="00607A9A">
      <w:pPr>
        <w:pStyle w:val="Footer"/>
        <w:tabs>
          <w:tab w:val="clear" w:pos="4513"/>
          <w:tab w:val="clear" w:pos="9026"/>
        </w:tabs>
        <w:ind w:left="720"/>
        <w:rPr>
          <w:rFonts w:cstheme="minorHAnsi"/>
        </w:rPr>
      </w:pPr>
    </w:p>
    <w:p w14:paraId="587FCA5C" w14:textId="77777777" w:rsidR="00607A9A" w:rsidRDefault="00607A9A" w:rsidP="00607A9A">
      <w:pPr>
        <w:pStyle w:val="Footer"/>
        <w:numPr>
          <w:ilvl w:val="0"/>
          <w:numId w:val="11"/>
        </w:numPr>
        <w:tabs>
          <w:tab w:val="clear" w:pos="4513"/>
          <w:tab w:val="clear" w:pos="9026"/>
        </w:tabs>
        <w:rPr>
          <w:rFonts w:cstheme="minorHAnsi"/>
        </w:rPr>
      </w:pPr>
      <w:r w:rsidRPr="00FF66C7">
        <w:rPr>
          <w:rFonts w:cstheme="minorHAnsi"/>
        </w:rPr>
        <w:t xml:space="preserve">Responsible for managing effective and robust cash handling systems and banking preparation both directly and online. </w:t>
      </w:r>
    </w:p>
    <w:p w14:paraId="39831BBD" w14:textId="77777777" w:rsidR="00607A9A" w:rsidRPr="00D861A6" w:rsidRDefault="00607A9A" w:rsidP="00607A9A">
      <w:pPr>
        <w:pStyle w:val="Footer"/>
        <w:tabs>
          <w:tab w:val="clear" w:pos="4513"/>
          <w:tab w:val="clear" w:pos="9026"/>
        </w:tabs>
        <w:rPr>
          <w:rFonts w:cstheme="minorHAnsi"/>
        </w:rPr>
      </w:pPr>
    </w:p>
    <w:p w14:paraId="297FAAD1" w14:textId="77777777" w:rsidR="00607A9A" w:rsidRPr="006B7DD3" w:rsidRDefault="00607A9A" w:rsidP="00607A9A">
      <w:pPr>
        <w:pStyle w:val="ListParagraph"/>
        <w:numPr>
          <w:ilvl w:val="0"/>
          <w:numId w:val="1"/>
        </w:numPr>
        <w:spacing w:after="0" w:line="240" w:lineRule="auto"/>
        <w:rPr>
          <w:rFonts w:eastAsia="Times New Roman" w:cs="Times New Roman"/>
          <w:szCs w:val="20"/>
          <w:lang w:val="en-US"/>
        </w:rPr>
      </w:pPr>
      <w:r w:rsidRPr="006B7DD3">
        <w:rPr>
          <w:rFonts w:eastAsia="Times New Roman" w:cs="Times New Roman"/>
          <w:szCs w:val="20"/>
          <w:lang w:val="en-US"/>
        </w:rPr>
        <w:t>Designated Information Asset Owner for the lottery database for information governance purposes and attend the Information Governance Fellowship or other applicable meetings is required.</w:t>
      </w:r>
    </w:p>
    <w:p w14:paraId="21C8D1F8" w14:textId="77777777" w:rsidR="00607A9A" w:rsidRPr="006B7DD3" w:rsidRDefault="00607A9A" w:rsidP="00607A9A">
      <w:pPr>
        <w:pStyle w:val="Footer"/>
        <w:tabs>
          <w:tab w:val="clear" w:pos="4513"/>
          <w:tab w:val="clear" w:pos="9026"/>
        </w:tabs>
        <w:rPr>
          <w:rFonts w:cstheme="minorHAnsi"/>
        </w:rPr>
      </w:pPr>
    </w:p>
    <w:p w14:paraId="302BD9DB" w14:textId="77777777" w:rsidR="00607A9A" w:rsidRPr="006B7DD3" w:rsidRDefault="00607A9A" w:rsidP="00607A9A">
      <w:pPr>
        <w:pStyle w:val="Footer"/>
        <w:numPr>
          <w:ilvl w:val="0"/>
          <w:numId w:val="11"/>
        </w:numPr>
        <w:tabs>
          <w:tab w:val="clear" w:pos="4513"/>
          <w:tab w:val="clear" w:pos="9026"/>
        </w:tabs>
        <w:rPr>
          <w:rFonts w:cstheme="minorHAnsi"/>
        </w:rPr>
      </w:pPr>
      <w:r w:rsidRPr="006B7DD3">
        <w:rPr>
          <w:rFonts w:cstheme="minorHAnsi"/>
        </w:rPr>
        <w:t>To hold delegated authority to authorise spend, place orders, and approve payments of up to £5,000.</w:t>
      </w:r>
    </w:p>
    <w:p w14:paraId="1D517A55" w14:textId="77777777" w:rsidR="00607A9A" w:rsidRPr="003136F5" w:rsidRDefault="00607A9A" w:rsidP="00607A9A">
      <w:pPr>
        <w:spacing w:after="0"/>
        <w:jc w:val="both"/>
        <w:rPr>
          <w:rFonts w:ascii="Arial" w:eastAsia="Times New Roman" w:hAnsi="Arial" w:cs="Times New Roman"/>
          <w:szCs w:val="20"/>
          <w:lang w:eastAsia="en-GB"/>
        </w:rPr>
      </w:pPr>
    </w:p>
    <w:p w14:paraId="659BCB4D" w14:textId="77777777" w:rsidR="008C76AE" w:rsidRPr="008C76AE" w:rsidRDefault="008C76AE" w:rsidP="008C76AE">
      <w:pPr>
        <w:spacing w:after="0" w:line="240" w:lineRule="auto"/>
        <w:rPr>
          <w:rFonts w:eastAsia="Times New Roman" w:cs="Calibri"/>
          <w:sz w:val="24"/>
          <w:lang w:val="en-US"/>
        </w:rPr>
      </w:pPr>
      <w:r w:rsidRPr="008C76AE">
        <w:rPr>
          <w:rFonts w:eastAsia="Times New Roman" w:cs="Calibri"/>
          <w:sz w:val="24"/>
          <w:lang w:val="en-US"/>
        </w:rPr>
        <w:t>This job description is intended as a guide to the range of duties covered and should not be regarded as inflexible. There is a mutual obligation to modify the description when changes in the work situation occur.</w:t>
      </w:r>
    </w:p>
    <w:p w14:paraId="24D3401C" w14:textId="77777777" w:rsidR="008C76AE" w:rsidRPr="008C76AE" w:rsidRDefault="008C76AE" w:rsidP="008C76AE">
      <w:pPr>
        <w:spacing w:after="0" w:line="240" w:lineRule="auto"/>
        <w:rPr>
          <w:rFonts w:eastAsia="Times New Roman" w:cs="Calibri"/>
          <w:sz w:val="24"/>
          <w:lang w:val="en-US"/>
        </w:rPr>
      </w:pPr>
    </w:p>
    <w:p w14:paraId="574F44AB" w14:textId="77777777" w:rsidR="008C76AE" w:rsidRPr="008C76AE" w:rsidRDefault="008C76AE" w:rsidP="008C76AE">
      <w:pPr>
        <w:spacing w:after="0" w:line="240" w:lineRule="auto"/>
        <w:rPr>
          <w:rFonts w:eastAsia="Times New Roman" w:cs="Calibri"/>
          <w:b/>
          <w:sz w:val="26"/>
          <w:szCs w:val="26"/>
          <w:lang w:val="en-US"/>
        </w:rPr>
      </w:pPr>
      <w:r w:rsidRPr="008C76AE">
        <w:rPr>
          <w:rFonts w:eastAsia="Times New Roman" w:cs="Calibri"/>
          <w:b/>
          <w:sz w:val="26"/>
          <w:szCs w:val="26"/>
          <w:lang w:val="en-US"/>
        </w:rPr>
        <w:t>Supplementary information</w:t>
      </w:r>
    </w:p>
    <w:p w14:paraId="170A2D70" w14:textId="77777777" w:rsidR="008C76AE" w:rsidRPr="008C76AE" w:rsidRDefault="008C76AE" w:rsidP="008C76AE">
      <w:pPr>
        <w:spacing w:after="0" w:line="240" w:lineRule="auto"/>
        <w:rPr>
          <w:rFonts w:eastAsia="Times New Roman" w:cs="Calibri"/>
          <w:b/>
          <w:sz w:val="24"/>
          <w:lang w:val="en-US"/>
        </w:rPr>
      </w:pPr>
    </w:p>
    <w:p w14:paraId="7C7DE8F1" w14:textId="05F5967A" w:rsidR="008C76AE" w:rsidRPr="008C76AE" w:rsidRDefault="008C76AE" w:rsidP="008C76AE">
      <w:pPr>
        <w:spacing w:after="0" w:line="240" w:lineRule="auto"/>
        <w:rPr>
          <w:rFonts w:eastAsia="Times New Roman" w:cs="Calibri"/>
          <w:sz w:val="24"/>
          <w:lang w:val="en-US"/>
        </w:rPr>
      </w:pPr>
      <w:r w:rsidRPr="008C76AE">
        <w:rPr>
          <w:rFonts w:eastAsia="Times New Roman" w:cs="Calibri"/>
          <w:sz w:val="24"/>
          <w:lang w:val="en-US"/>
        </w:rPr>
        <w:t xml:space="preserve">All new hospice employees are on a </w:t>
      </w:r>
      <w:r w:rsidR="00F04D8B">
        <w:rPr>
          <w:rFonts w:eastAsia="Times New Roman" w:cs="Calibri"/>
          <w:sz w:val="24"/>
          <w:lang w:val="en-US"/>
        </w:rPr>
        <w:t>six</w:t>
      </w:r>
      <w:r w:rsidRPr="008C76AE">
        <w:rPr>
          <w:rFonts w:eastAsia="Times New Roman" w:cs="Calibri"/>
          <w:sz w:val="24"/>
          <w:lang w:val="en-US"/>
        </w:rPr>
        <w:t>-month probationary period.</w:t>
      </w:r>
      <w:r w:rsidR="00FC0FBE">
        <w:rPr>
          <w:rFonts w:eastAsia="Times New Roman" w:cs="Calibri"/>
          <w:sz w:val="24"/>
          <w:lang w:val="en-US"/>
        </w:rPr>
        <w:t xml:space="preserve"> </w:t>
      </w:r>
    </w:p>
    <w:p w14:paraId="055E5BCB" w14:textId="77777777" w:rsidR="008C76AE" w:rsidRPr="008C76AE" w:rsidRDefault="008C76AE" w:rsidP="008C76AE">
      <w:pPr>
        <w:spacing w:after="0" w:line="240" w:lineRule="auto"/>
        <w:rPr>
          <w:rFonts w:eastAsia="Times New Roman" w:cs="Times New Roman"/>
          <w:lang w:eastAsia="en-GB"/>
        </w:rPr>
      </w:pPr>
    </w:p>
    <w:p w14:paraId="0FF42023" w14:textId="77777777" w:rsidR="008C76AE" w:rsidRPr="008C76AE" w:rsidRDefault="008C76AE" w:rsidP="008C76AE">
      <w:pPr>
        <w:tabs>
          <w:tab w:val="left" w:pos="360"/>
          <w:tab w:val="left" w:pos="900"/>
          <w:tab w:val="left" w:pos="1440"/>
        </w:tabs>
        <w:spacing w:after="0" w:line="240" w:lineRule="auto"/>
        <w:rPr>
          <w:rFonts w:eastAsia="Times New Roman" w:cs="Calibri"/>
          <w:sz w:val="24"/>
          <w:lang w:val="en-US"/>
        </w:rPr>
      </w:pPr>
      <w:r w:rsidRPr="008C76AE">
        <w:rPr>
          <w:rFonts w:eastAsia="Times New Roman" w:cs="Calibri"/>
          <w:sz w:val="24"/>
          <w:lang w:val="en-US"/>
        </w:rPr>
        <w:t>In accordance with Severn Hospice’s Health &amp; Safety Policy all employed persons while at work are required by Section 7 of the Health &amp; Safety at Work Act to take reasonable care of their own health and safety and that of others who may be affected by their acts or omissions.</w:t>
      </w:r>
    </w:p>
    <w:p w14:paraId="2381AAB2" w14:textId="77777777" w:rsidR="008C76AE" w:rsidRPr="008C76AE" w:rsidRDefault="008C76AE" w:rsidP="008C76AE">
      <w:pPr>
        <w:tabs>
          <w:tab w:val="left" w:pos="360"/>
          <w:tab w:val="left" w:pos="900"/>
          <w:tab w:val="left" w:pos="1440"/>
        </w:tabs>
        <w:spacing w:after="0" w:line="240" w:lineRule="auto"/>
        <w:rPr>
          <w:rFonts w:eastAsia="Times New Roman" w:cs="Calibri"/>
          <w:sz w:val="24"/>
          <w:lang w:val="en-US"/>
        </w:rPr>
      </w:pPr>
    </w:p>
    <w:p w14:paraId="407E292F" w14:textId="77777777" w:rsidR="008C76AE" w:rsidRPr="008C76AE" w:rsidRDefault="008C76AE" w:rsidP="008C76AE">
      <w:pPr>
        <w:tabs>
          <w:tab w:val="left" w:pos="360"/>
          <w:tab w:val="left" w:pos="900"/>
          <w:tab w:val="left" w:pos="1440"/>
        </w:tabs>
        <w:spacing w:after="0" w:line="240" w:lineRule="auto"/>
        <w:rPr>
          <w:rFonts w:eastAsia="Times New Roman" w:cs="Calibri"/>
          <w:sz w:val="24"/>
          <w:lang w:val="en-US"/>
        </w:rPr>
      </w:pPr>
      <w:r w:rsidRPr="008C76AE">
        <w:rPr>
          <w:rFonts w:eastAsia="Times New Roman" w:cs="Calibri"/>
          <w:sz w:val="24"/>
          <w:lang w:val="en-US"/>
        </w:rPr>
        <w:t>All employees are required to participate in the hospice’s appraisal process.</w:t>
      </w:r>
    </w:p>
    <w:p w14:paraId="42FEC498" w14:textId="77777777" w:rsidR="008C76AE" w:rsidRDefault="008C76AE" w:rsidP="008C76AE">
      <w:pPr>
        <w:tabs>
          <w:tab w:val="left" w:pos="360"/>
          <w:tab w:val="left" w:pos="900"/>
          <w:tab w:val="left" w:pos="1440"/>
        </w:tabs>
        <w:spacing w:after="0" w:line="240" w:lineRule="auto"/>
        <w:rPr>
          <w:rFonts w:eastAsia="Times New Roman" w:cs="Calibri"/>
          <w:sz w:val="24"/>
          <w:lang w:val="en-US"/>
        </w:rPr>
      </w:pPr>
    </w:p>
    <w:p w14:paraId="38BD17B6" w14:textId="77777777" w:rsidR="00965B89" w:rsidRDefault="00965B89" w:rsidP="008C76AE">
      <w:pPr>
        <w:tabs>
          <w:tab w:val="left" w:pos="360"/>
          <w:tab w:val="left" w:pos="900"/>
          <w:tab w:val="left" w:pos="1440"/>
        </w:tabs>
        <w:spacing w:after="0" w:line="240" w:lineRule="auto"/>
        <w:rPr>
          <w:rFonts w:eastAsia="Times New Roman" w:cs="Calibri"/>
          <w:sz w:val="24"/>
          <w:lang w:val="en-US"/>
        </w:rPr>
      </w:pPr>
    </w:p>
    <w:p w14:paraId="34E997BC" w14:textId="77777777" w:rsidR="00965B89" w:rsidRDefault="00965B89" w:rsidP="008C76AE">
      <w:pPr>
        <w:tabs>
          <w:tab w:val="left" w:pos="360"/>
          <w:tab w:val="left" w:pos="900"/>
          <w:tab w:val="left" w:pos="1440"/>
        </w:tabs>
        <w:spacing w:after="0" w:line="240" w:lineRule="auto"/>
        <w:rPr>
          <w:rFonts w:eastAsia="Times New Roman" w:cs="Calibri"/>
          <w:sz w:val="24"/>
          <w:lang w:val="en-US"/>
        </w:rPr>
      </w:pPr>
    </w:p>
    <w:p w14:paraId="5D71B0E4"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134552F3"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46DE7F67"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4E6ECB41"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2414E0BE"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7806E6A1" w14:textId="77777777" w:rsidR="006B7DD3" w:rsidRDefault="006B7DD3" w:rsidP="008C76AE">
      <w:pPr>
        <w:tabs>
          <w:tab w:val="left" w:pos="360"/>
          <w:tab w:val="left" w:pos="900"/>
          <w:tab w:val="left" w:pos="1440"/>
        </w:tabs>
        <w:spacing w:after="0" w:line="240" w:lineRule="auto"/>
        <w:rPr>
          <w:rFonts w:eastAsia="Times New Roman" w:cs="Calibri"/>
          <w:sz w:val="24"/>
          <w:lang w:val="en-US"/>
        </w:rPr>
      </w:pPr>
    </w:p>
    <w:p w14:paraId="14DD128E" w14:textId="77777777" w:rsidR="00F840DE" w:rsidRDefault="00F840DE" w:rsidP="008C76AE">
      <w:pPr>
        <w:tabs>
          <w:tab w:val="left" w:pos="360"/>
          <w:tab w:val="left" w:pos="900"/>
          <w:tab w:val="left" w:pos="1440"/>
        </w:tabs>
        <w:spacing w:after="0" w:line="240" w:lineRule="auto"/>
        <w:rPr>
          <w:rFonts w:eastAsia="Times New Roman" w:cs="Calibri"/>
          <w:sz w:val="24"/>
          <w:lang w:val="en-US"/>
        </w:rPr>
      </w:pPr>
    </w:p>
    <w:p w14:paraId="08F957CE" w14:textId="77777777" w:rsidR="00F840DE" w:rsidRDefault="00F840DE" w:rsidP="008C76AE">
      <w:pPr>
        <w:tabs>
          <w:tab w:val="left" w:pos="360"/>
          <w:tab w:val="left" w:pos="900"/>
          <w:tab w:val="left" w:pos="1440"/>
        </w:tabs>
        <w:spacing w:after="0" w:line="240" w:lineRule="auto"/>
        <w:rPr>
          <w:rFonts w:eastAsia="Times New Roman" w:cs="Calibri"/>
          <w:sz w:val="24"/>
          <w:lang w:val="en-US"/>
        </w:rPr>
      </w:pPr>
    </w:p>
    <w:p w14:paraId="3960C625" w14:textId="77777777" w:rsidR="00965B89" w:rsidRPr="008C76AE" w:rsidRDefault="00965B89" w:rsidP="008C76AE">
      <w:pPr>
        <w:tabs>
          <w:tab w:val="left" w:pos="360"/>
          <w:tab w:val="left" w:pos="900"/>
          <w:tab w:val="left" w:pos="1440"/>
        </w:tabs>
        <w:spacing w:after="0" w:line="240" w:lineRule="auto"/>
        <w:rPr>
          <w:rFonts w:eastAsia="Times New Roman" w:cs="Calibri"/>
          <w:sz w:val="24"/>
          <w:lang w:val="en-US"/>
        </w:rPr>
      </w:pPr>
    </w:p>
    <w:p w14:paraId="0C9F5B00" w14:textId="77777777" w:rsidR="00F04D8B" w:rsidRPr="008C76AE" w:rsidRDefault="00F04D8B" w:rsidP="008C76AE">
      <w:pPr>
        <w:tabs>
          <w:tab w:val="left" w:pos="360"/>
          <w:tab w:val="left" w:pos="900"/>
          <w:tab w:val="left" w:pos="1440"/>
        </w:tabs>
        <w:spacing w:after="0" w:line="240" w:lineRule="auto"/>
        <w:rPr>
          <w:rFonts w:eastAsia="Times New Roman" w:cs="Calibri"/>
          <w:sz w:val="24"/>
          <w:lang w:val="en-US"/>
        </w:rPr>
      </w:pPr>
    </w:p>
    <w:p w14:paraId="76939521" w14:textId="77777777" w:rsidR="008C76AE" w:rsidRPr="008C76AE" w:rsidRDefault="008C76AE" w:rsidP="008C76AE">
      <w:pPr>
        <w:tabs>
          <w:tab w:val="left" w:pos="360"/>
          <w:tab w:val="left" w:pos="900"/>
          <w:tab w:val="left" w:pos="1440"/>
        </w:tabs>
        <w:spacing w:after="0" w:line="240" w:lineRule="auto"/>
        <w:rPr>
          <w:rFonts w:eastAsia="Times New Roman" w:cs="Calibri"/>
          <w:sz w:val="24"/>
          <w:lang w:val="en-US"/>
        </w:rPr>
      </w:pPr>
      <w:r w:rsidRPr="008C76AE">
        <w:rPr>
          <w:rFonts w:eastAsia="Times New Roman" w:cs="Times New Roman"/>
          <w:b/>
          <w:sz w:val="26"/>
          <w:szCs w:val="26"/>
          <w:lang w:val="en-US"/>
        </w:rPr>
        <w:t>Person specification:</w:t>
      </w:r>
    </w:p>
    <w:p w14:paraId="16CCFE10" w14:textId="77777777" w:rsidR="008C76AE" w:rsidRPr="008C76AE" w:rsidRDefault="008C76AE" w:rsidP="008C76AE">
      <w:pPr>
        <w:spacing w:after="0" w:line="240" w:lineRule="auto"/>
        <w:rPr>
          <w:rFonts w:eastAsia="Times New Roman" w:cs="Times New Roman"/>
          <w:b/>
          <w:sz w:val="24"/>
          <w:szCs w:val="26"/>
          <w:lang w:val="en-US"/>
        </w:rPr>
      </w:pPr>
    </w:p>
    <w:p w14:paraId="513B7504" w14:textId="77777777" w:rsidR="008C76AE" w:rsidRDefault="008C76AE" w:rsidP="008C76AE">
      <w:pPr>
        <w:spacing w:after="0" w:line="240" w:lineRule="auto"/>
        <w:rPr>
          <w:rFonts w:eastAsia="Times New Roman" w:cs="Times New Roman"/>
          <w:sz w:val="24"/>
          <w:szCs w:val="26"/>
          <w:lang w:val="en-US"/>
        </w:rPr>
      </w:pPr>
      <w:r w:rsidRPr="008C76AE">
        <w:rPr>
          <w:rFonts w:eastAsia="Times New Roman" w:cs="Times New Roman"/>
          <w:sz w:val="24"/>
          <w:szCs w:val="26"/>
          <w:lang w:val="en-US"/>
        </w:rPr>
        <w:t>The candidate must demonstrate, with examples and evidence, that they meet the criteria outlined below.</w:t>
      </w:r>
    </w:p>
    <w:p w14:paraId="2D8ACA60" w14:textId="77777777" w:rsidR="009F7384" w:rsidRPr="008C76AE" w:rsidRDefault="009F7384" w:rsidP="008C76AE">
      <w:pPr>
        <w:spacing w:after="0" w:line="240" w:lineRule="auto"/>
        <w:rPr>
          <w:rFonts w:eastAsia="Times New Roman" w:cs="Times New Roman"/>
          <w:sz w:val="24"/>
          <w:szCs w:val="26"/>
          <w:lang w:val="en-US"/>
        </w:rPr>
      </w:pPr>
    </w:p>
    <w:p w14:paraId="7105060C" w14:textId="77777777" w:rsidR="008C76AE" w:rsidRPr="008C76AE" w:rsidRDefault="008C76AE" w:rsidP="008C76AE">
      <w:pPr>
        <w:spacing w:after="0" w:line="240" w:lineRule="auto"/>
        <w:rPr>
          <w:rFonts w:eastAsia="Times New Roman" w:cs="Times New Roman"/>
          <w:sz w:val="24"/>
          <w:szCs w:val="26"/>
          <w:lang w:val="en-U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4500"/>
        <w:gridCol w:w="3060"/>
      </w:tblGrid>
      <w:tr w:rsidR="008C76AE" w:rsidRPr="008C76AE" w14:paraId="2BB7B946" w14:textId="77777777" w:rsidTr="002B4135">
        <w:trPr>
          <w:trHeight w:val="341"/>
        </w:trPr>
        <w:tc>
          <w:tcPr>
            <w:tcW w:w="2406" w:type="dxa"/>
            <w:shd w:val="clear" w:color="auto" w:fill="B3B3B3"/>
          </w:tcPr>
          <w:p w14:paraId="68C5F444" w14:textId="77777777" w:rsidR="008C76AE" w:rsidRPr="008C76AE" w:rsidRDefault="008C76AE" w:rsidP="008C76AE">
            <w:pPr>
              <w:spacing w:after="200" w:line="276" w:lineRule="auto"/>
              <w:rPr>
                <w:rFonts w:eastAsia="Times New Roman" w:cs="Calibri"/>
                <w:lang w:val="en-US"/>
              </w:rPr>
            </w:pPr>
          </w:p>
        </w:tc>
        <w:tc>
          <w:tcPr>
            <w:tcW w:w="4500" w:type="dxa"/>
          </w:tcPr>
          <w:p w14:paraId="0D38C2ED" w14:textId="77777777" w:rsidR="008C76AE" w:rsidRPr="008C76AE" w:rsidRDefault="008C76AE" w:rsidP="008C76AE">
            <w:pPr>
              <w:spacing w:after="200" w:line="276" w:lineRule="auto"/>
              <w:jc w:val="center"/>
              <w:rPr>
                <w:rFonts w:eastAsia="Times New Roman" w:cs="Calibri"/>
                <w:b/>
                <w:sz w:val="28"/>
                <w:lang w:val="en-US"/>
              </w:rPr>
            </w:pPr>
            <w:r w:rsidRPr="008C76AE">
              <w:rPr>
                <w:rFonts w:eastAsia="Times New Roman" w:cs="Calibri"/>
                <w:b/>
                <w:sz w:val="28"/>
                <w:lang w:val="en-US"/>
              </w:rPr>
              <w:t>Essential</w:t>
            </w:r>
          </w:p>
        </w:tc>
        <w:tc>
          <w:tcPr>
            <w:tcW w:w="3060" w:type="dxa"/>
          </w:tcPr>
          <w:p w14:paraId="559AB8FE" w14:textId="77777777" w:rsidR="008C76AE" w:rsidRPr="008C76AE" w:rsidRDefault="008C76AE" w:rsidP="008C76AE">
            <w:pPr>
              <w:spacing w:after="200" w:line="276" w:lineRule="auto"/>
              <w:jc w:val="center"/>
              <w:rPr>
                <w:rFonts w:eastAsia="Times New Roman" w:cs="Calibri"/>
                <w:b/>
                <w:sz w:val="28"/>
                <w:lang w:val="en-US"/>
              </w:rPr>
            </w:pPr>
            <w:r w:rsidRPr="008C76AE">
              <w:rPr>
                <w:rFonts w:eastAsia="Times New Roman" w:cs="Calibri"/>
                <w:b/>
                <w:sz w:val="28"/>
                <w:lang w:val="en-US"/>
              </w:rPr>
              <w:t>Desirable</w:t>
            </w:r>
          </w:p>
        </w:tc>
      </w:tr>
      <w:tr w:rsidR="008C76AE" w:rsidRPr="008C76AE" w14:paraId="3F3057DC" w14:textId="77777777" w:rsidTr="002B4135">
        <w:tc>
          <w:tcPr>
            <w:tcW w:w="2406" w:type="dxa"/>
            <w:shd w:val="clear" w:color="auto" w:fill="B3B3B3"/>
          </w:tcPr>
          <w:p w14:paraId="424B7378" w14:textId="77777777" w:rsidR="008C76AE" w:rsidRPr="008C76AE" w:rsidRDefault="008C76AE" w:rsidP="008C76AE">
            <w:pPr>
              <w:spacing w:after="200" w:line="276" w:lineRule="auto"/>
              <w:rPr>
                <w:rFonts w:eastAsia="Times New Roman" w:cs="Calibri"/>
                <w:b/>
                <w:sz w:val="24"/>
                <w:lang w:val="en-US"/>
              </w:rPr>
            </w:pPr>
            <w:r w:rsidRPr="008C76AE">
              <w:rPr>
                <w:rFonts w:eastAsia="Times New Roman" w:cs="Calibri"/>
                <w:b/>
                <w:sz w:val="24"/>
                <w:lang w:val="en-US"/>
              </w:rPr>
              <w:t>Qualifications / Training</w:t>
            </w:r>
          </w:p>
          <w:p w14:paraId="63998F8B" w14:textId="77777777" w:rsidR="008C76AE" w:rsidRPr="008C76AE" w:rsidRDefault="008C76AE" w:rsidP="008C76AE">
            <w:pPr>
              <w:spacing w:after="200" w:line="276" w:lineRule="auto"/>
              <w:rPr>
                <w:rFonts w:eastAsia="Times New Roman" w:cs="Calibri"/>
                <w:b/>
                <w:sz w:val="24"/>
                <w:lang w:val="en-US"/>
              </w:rPr>
            </w:pPr>
          </w:p>
        </w:tc>
        <w:tc>
          <w:tcPr>
            <w:tcW w:w="4500" w:type="dxa"/>
          </w:tcPr>
          <w:p w14:paraId="5E0D1E5E" w14:textId="77777777" w:rsidR="008C76AE" w:rsidRDefault="008C76AE" w:rsidP="003C5FF4">
            <w:pPr>
              <w:pStyle w:val="ListParagraph"/>
              <w:numPr>
                <w:ilvl w:val="0"/>
                <w:numId w:val="12"/>
              </w:numPr>
              <w:snapToGrid w:val="0"/>
              <w:spacing w:after="200" w:line="276" w:lineRule="auto"/>
              <w:rPr>
                <w:rFonts w:eastAsia="Times New Roman" w:cs="Calibri"/>
                <w:lang w:val="en-US"/>
              </w:rPr>
            </w:pPr>
            <w:r w:rsidRPr="00FF0160">
              <w:rPr>
                <w:rFonts w:eastAsia="Times New Roman" w:cs="Calibri"/>
                <w:lang w:val="en-US"/>
              </w:rPr>
              <w:t xml:space="preserve">Good level of education – </w:t>
            </w:r>
            <w:r w:rsidR="002A4E95" w:rsidRPr="00FF0160">
              <w:rPr>
                <w:rFonts w:eastAsia="Times New Roman" w:cs="Calibri"/>
                <w:lang w:val="en-US"/>
              </w:rPr>
              <w:t xml:space="preserve">including </w:t>
            </w:r>
            <w:r w:rsidRPr="00FF0160">
              <w:rPr>
                <w:rFonts w:eastAsia="Times New Roman" w:cs="Calibri"/>
                <w:lang w:val="en-US"/>
              </w:rPr>
              <w:t xml:space="preserve">GCSEs in </w:t>
            </w:r>
            <w:proofErr w:type="spellStart"/>
            <w:r w:rsidRPr="00FF0160">
              <w:rPr>
                <w:rFonts w:eastAsia="Times New Roman" w:cs="Calibri"/>
                <w:lang w:val="en-US"/>
              </w:rPr>
              <w:t>Maths</w:t>
            </w:r>
            <w:proofErr w:type="spellEnd"/>
            <w:r w:rsidRPr="00FF0160">
              <w:rPr>
                <w:rFonts w:eastAsia="Times New Roman" w:cs="Calibri"/>
                <w:lang w:val="en-US"/>
              </w:rPr>
              <w:t xml:space="preserve"> and English</w:t>
            </w:r>
          </w:p>
          <w:p w14:paraId="02E13219" w14:textId="77777777" w:rsidR="003C5FF4" w:rsidRPr="003C5FF4" w:rsidRDefault="003C5FF4" w:rsidP="005D4F98">
            <w:pPr>
              <w:pStyle w:val="ListParagraph"/>
              <w:snapToGrid w:val="0"/>
              <w:spacing w:before="240" w:after="0" w:line="276" w:lineRule="auto"/>
              <w:rPr>
                <w:rFonts w:eastAsia="Times New Roman" w:cs="Calibri"/>
                <w:lang w:val="en-US"/>
              </w:rPr>
            </w:pPr>
          </w:p>
          <w:p w14:paraId="3C702DD5" w14:textId="2CFA5C26" w:rsidR="00FF0160" w:rsidRPr="00FF0160" w:rsidRDefault="00FF0160" w:rsidP="005D4F98">
            <w:pPr>
              <w:pStyle w:val="ListParagraph"/>
              <w:numPr>
                <w:ilvl w:val="0"/>
                <w:numId w:val="12"/>
              </w:numPr>
              <w:snapToGrid w:val="0"/>
              <w:spacing w:after="200" w:line="276" w:lineRule="auto"/>
              <w:rPr>
                <w:rFonts w:eastAsia="Times New Roman" w:cs="Calibri"/>
                <w:lang w:val="en-US"/>
              </w:rPr>
            </w:pPr>
            <w:r w:rsidRPr="00FF0160">
              <w:rPr>
                <w:rFonts w:eastAsia="Times New Roman" w:cs="Calibri"/>
                <w:lang w:val="en-US"/>
              </w:rPr>
              <w:t>Basic knowledge, or willingness to learn</w:t>
            </w:r>
            <w:r w:rsidR="00353140">
              <w:rPr>
                <w:rFonts w:eastAsia="Times New Roman" w:cs="Calibri"/>
                <w:lang w:val="en-US"/>
              </w:rPr>
              <w:t xml:space="preserve"> </w:t>
            </w:r>
            <w:r w:rsidRPr="00FF0160">
              <w:rPr>
                <w:rFonts w:eastAsia="Times New Roman" w:cs="Calibri"/>
                <w:lang w:val="en-US"/>
              </w:rPr>
              <w:t>legislation and regulations relevant to lotteries</w:t>
            </w:r>
          </w:p>
        </w:tc>
        <w:tc>
          <w:tcPr>
            <w:tcW w:w="3060" w:type="dxa"/>
          </w:tcPr>
          <w:p w14:paraId="0132BBF8" w14:textId="77777777" w:rsidR="008C76AE" w:rsidRDefault="0039393A" w:rsidP="008C76AE">
            <w:pPr>
              <w:numPr>
                <w:ilvl w:val="0"/>
                <w:numId w:val="1"/>
              </w:numPr>
              <w:spacing w:after="200" w:line="276" w:lineRule="auto"/>
              <w:contextualSpacing/>
              <w:rPr>
                <w:rFonts w:eastAsia="Times New Roman" w:cs="Calibri"/>
                <w:lang w:val="en-US"/>
              </w:rPr>
            </w:pPr>
            <w:r>
              <w:rPr>
                <w:rFonts w:eastAsia="Times New Roman" w:cs="Calibri"/>
                <w:lang w:val="en-US"/>
              </w:rPr>
              <w:t xml:space="preserve">Knowledge </w:t>
            </w:r>
            <w:r w:rsidR="00F23ECD">
              <w:rPr>
                <w:rFonts w:eastAsia="Times New Roman" w:cs="Calibri"/>
                <w:lang w:val="en-US"/>
              </w:rPr>
              <w:t xml:space="preserve">of relevant Gambling Act 2005 legislation and Gambling Commission regulations </w:t>
            </w:r>
          </w:p>
          <w:p w14:paraId="248B92E4" w14:textId="77777777" w:rsidR="005D4F98" w:rsidRDefault="005D4F98" w:rsidP="005D4F98">
            <w:pPr>
              <w:spacing w:after="200" w:line="276" w:lineRule="auto"/>
              <w:ind w:left="720"/>
              <w:contextualSpacing/>
              <w:rPr>
                <w:rFonts w:eastAsia="Times New Roman" w:cs="Calibri"/>
                <w:lang w:val="en-US"/>
              </w:rPr>
            </w:pPr>
          </w:p>
          <w:p w14:paraId="77FCFAD9" w14:textId="4955185F" w:rsidR="00720A09" w:rsidRPr="008C76AE" w:rsidRDefault="00720A09" w:rsidP="008C76AE">
            <w:pPr>
              <w:numPr>
                <w:ilvl w:val="0"/>
                <w:numId w:val="1"/>
              </w:numPr>
              <w:spacing w:after="200" w:line="276" w:lineRule="auto"/>
              <w:contextualSpacing/>
              <w:rPr>
                <w:rFonts w:eastAsia="Times New Roman" w:cs="Calibri"/>
                <w:lang w:val="en-US"/>
              </w:rPr>
            </w:pPr>
            <w:r>
              <w:rPr>
                <w:rFonts w:eastAsia="Times New Roman" w:cs="Calibri"/>
                <w:lang w:val="en-US"/>
              </w:rPr>
              <w:t xml:space="preserve">Good knowledge </w:t>
            </w:r>
            <w:r w:rsidR="0024278C">
              <w:rPr>
                <w:rFonts w:eastAsia="Times New Roman" w:cs="Calibri"/>
                <w:lang w:val="en-US"/>
              </w:rPr>
              <w:t xml:space="preserve">of data protection and confidentiality </w:t>
            </w:r>
          </w:p>
        </w:tc>
      </w:tr>
      <w:tr w:rsidR="008C76AE" w:rsidRPr="008C76AE" w14:paraId="194A7E56" w14:textId="77777777" w:rsidTr="002B4135">
        <w:tc>
          <w:tcPr>
            <w:tcW w:w="2406" w:type="dxa"/>
            <w:shd w:val="clear" w:color="auto" w:fill="B3B3B3"/>
          </w:tcPr>
          <w:p w14:paraId="3CA764AB" w14:textId="77777777" w:rsidR="008C76AE" w:rsidRPr="008C76AE" w:rsidRDefault="008C76AE" w:rsidP="008C76AE">
            <w:pPr>
              <w:spacing w:after="200" w:line="276" w:lineRule="auto"/>
              <w:rPr>
                <w:rFonts w:eastAsia="Times New Roman" w:cs="Calibri"/>
                <w:b/>
                <w:sz w:val="24"/>
                <w:lang w:val="en-US"/>
              </w:rPr>
            </w:pPr>
            <w:r w:rsidRPr="008C76AE">
              <w:rPr>
                <w:rFonts w:eastAsia="Times New Roman" w:cs="Calibri"/>
                <w:b/>
                <w:sz w:val="24"/>
                <w:lang w:val="en-US"/>
              </w:rPr>
              <w:t>Experience and Abilities</w:t>
            </w:r>
          </w:p>
          <w:p w14:paraId="7CCDD47A" w14:textId="77777777" w:rsidR="008C76AE" w:rsidRPr="008C76AE" w:rsidRDefault="008C76AE" w:rsidP="008C76AE">
            <w:pPr>
              <w:tabs>
                <w:tab w:val="left" w:pos="360"/>
                <w:tab w:val="left" w:pos="900"/>
                <w:tab w:val="left" w:pos="1440"/>
              </w:tabs>
              <w:spacing w:after="200" w:line="276" w:lineRule="auto"/>
              <w:rPr>
                <w:rFonts w:eastAsia="Times New Roman" w:cs="Calibri"/>
                <w:b/>
                <w:sz w:val="24"/>
                <w:lang w:val="en-US"/>
              </w:rPr>
            </w:pPr>
          </w:p>
        </w:tc>
        <w:tc>
          <w:tcPr>
            <w:tcW w:w="4500" w:type="dxa"/>
          </w:tcPr>
          <w:p w14:paraId="7F5D3CC9" w14:textId="2FC8FF21" w:rsidR="008C76AE" w:rsidRDefault="008C76AE" w:rsidP="008C76AE">
            <w:pPr>
              <w:numPr>
                <w:ilvl w:val="0"/>
                <w:numId w:val="2"/>
              </w:numPr>
              <w:snapToGrid w:val="0"/>
              <w:spacing w:after="200" w:line="276" w:lineRule="auto"/>
              <w:rPr>
                <w:rFonts w:eastAsia="Times New Roman" w:cs="Calibri"/>
                <w:lang w:val="en-US"/>
              </w:rPr>
            </w:pPr>
            <w:r w:rsidRPr="008C76AE">
              <w:rPr>
                <w:rFonts w:eastAsia="Times New Roman" w:cs="Calibri"/>
                <w:lang w:val="en-US"/>
              </w:rPr>
              <w:t>Proven experience of working to and achieving financial targets</w:t>
            </w:r>
          </w:p>
          <w:p w14:paraId="7B87AC2C" w14:textId="418017C3" w:rsidR="00963AA7" w:rsidRDefault="008C76AE" w:rsidP="00B90878">
            <w:pPr>
              <w:numPr>
                <w:ilvl w:val="0"/>
                <w:numId w:val="2"/>
              </w:numPr>
              <w:snapToGrid w:val="0"/>
              <w:spacing w:after="200" w:line="276" w:lineRule="auto"/>
              <w:rPr>
                <w:rFonts w:eastAsia="Times New Roman" w:cs="Calibri"/>
                <w:lang w:val="en-US"/>
              </w:rPr>
            </w:pPr>
            <w:r w:rsidRPr="008C76AE">
              <w:rPr>
                <w:rFonts w:eastAsia="Times New Roman" w:cs="Calibri"/>
                <w:lang w:val="en-US"/>
              </w:rPr>
              <w:t xml:space="preserve">Ability to </w:t>
            </w:r>
            <w:proofErr w:type="spellStart"/>
            <w:r w:rsidR="00624B59">
              <w:rPr>
                <w:rFonts w:eastAsia="Times New Roman" w:cs="Calibri"/>
                <w:lang w:val="en-US"/>
              </w:rPr>
              <w:t>prioritise</w:t>
            </w:r>
            <w:proofErr w:type="spellEnd"/>
            <w:r w:rsidR="00624B59">
              <w:rPr>
                <w:rFonts w:eastAsia="Times New Roman" w:cs="Calibri"/>
                <w:lang w:val="en-US"/>
              </w:rPr>
              <w:t xml:space="preserve"> workload and meet </w:t>
            </w:r>
            <w:r w:rsidR="00B90878">
              <w:rPr>
                <w:rFonts w:eastAsia="Times New Roman" w:cs="Calibri"/>
                <w:lang w:val="en-US"/>
              </w:rPr>
              <w:t xml:space="preserve">weekly </w:t>
            </w:r>
            <w:proofErr w:type="gramStart"/>
            <w:r w:rsidR="00B90878">
              <w:rPr>
                <w:rFonts w:eastAsia="Times New Roman" w:cs="Calibri"/>
                <w:lang w:val="en-US"/>
              </w:rPr>
              <w:t>deadlines</w:t>
            </w:r>
            <w:proofErr w:type="gramEnd"/>
          </w:p>
          <w:p w14:paraId="00D3F7B0" w14:textId="3287A6C7" w:rsidR="00B90878" w:rsidRPr="00963AA7" w:rsidRDefault="00A20F05" w:rsidP="00B90878">
            <w:pPr>
              <w:numPr>
                <w:ilvl w:val="0"/>
                <w:numId w:val="2"/>
              </w:numPr>
              <w:snapToGrid w:val="0"/>
              <w:spacing w:after="200" w:line="276" w:lineRule="auto"/>
              <w:rPr>
                <w:rFonts w:eastAsia="Times New Roman" w:cs="Calibri"/>
                <w:lang w:val="en-US"/>
              </w:rPr>
            </w:pPr>
            <w:r>
              <w:rPr>
                <w:rFonts w:eastAsia="Times New Roman" w:cs="Calibri"/>
                <w:lang w:val="en-US"/>
              </w:rPr>
              <w:t>Experience of recruiting and managing a team</w:t>
            </w:r>
          </w:p>
        </w:tc>
        <w:tc>
          <w:tcPr>
            <w:tcW w:w="3060" w:type="dxa"/>
          </w:tcPr>
          <w:p w14:paraId="0A9CA077" w14:textId="77777777" w:rsidR="0014534C" w:rsidRDefault="008C76AE" w:rsidP="0014534C">
            <w:pPr>
              <w:numPr>
                <w:ilvl w:val="0"/>
                <w:numId w:val="3"/>
              </w:numPr>
              <w:snapToGrid w:val="0"/>
              <w:spacing w:after="200" w:line="276" w:lineRule="auto"/>
              <w:rPr>
                <w:rFonts w:eastAsia="Times New Roman" w:cs="Calibri"/>
                <w:lang w:val="en-US"/>
              </w:rPr>
            </w:pPr>
            <w:r w:rsidRPr="008C76AE">
              <w:rPr>
                <w:rFonts w:eastAsia="Times New Roman" w:cs="Calibri"/>
                <w:lang w:val="en-US"/>
              </w:rPr>
              <w:t>Experience of working with volunteers</w:t>
            </w:r>
            <w:r w:rsidR="0014534C" w:rsidRPr="0014534C">
              <w:rPr>
                <w:rFonts w:eastAsia="Times New Roman" w:cs="Calibri"/>
                <w:lang w:val="en-US"/>
              </w:rPr>
              <w:t xml:space="preserve"> </w:t>
            </w:r>
          </w:p>
          <w:p w14:paraId="0A0FE200" w14:textId="402098F2" w:rsidR="00705AD4" w:rsidRDefault="00705AD4" w:rsidP="0014534C">
            <w:pPr>
              <w:numPr>
                <w:ilvl w:val="0"/>
                <w:numId w:val="3"/>
              </w:numPr>
              <w:snapToGrid w:val="0"/>
              <w:spacing w:after="200" w:line="276" w:lineRule="auto"/>
              <w:rPr>
                <w:rFonts w:eastAsia="Times New Roman" w:cs="Calibri"/>
                <w:lang w:val="en-US"/>
              </w:rPr>
            </w:pPr>
            <w:r>
              <w:rPr>
                <w:rFonts w:eastAsia="Times New Roman" w:cs="Calibri"/>
                <w:lang w:val="en-US"/>
              </w:rPr>
              <w:t xml:space="preserve">Other professional </w:t>
            </w:r>
            <w:r w:rsidR="007C2B7A">
              <w:rPr>
                <w:rFonts w:eastAsia="Times New Roman" w:cs="Calibri"/>
                <w:lang w:val="en-US"/>
              </w:rPr>
              <w:t>experience within the charity or lottery sector</w:t>
            </w:r>
          </w:p>
          <w:p w14:paraId="5BFF132E" w14:textId="407F88C9" w:rsidR="008C76AE" w:rsidRPr="002A5503" w:rsidRDefault="00705C07" w:rsidP="008C76AE">
            <w:pPr>
              <w:widowControl w:val="0"/>
              <w:numPr>
                <w:ilvl w:val="0"/>
                <w:numId w:val="3"/>
              </w:numPr>
              <w:snapToGrid w:val="0"/>
              <w:spacing w:after="0" w:line="240" w:lineRule="auto"/>
              <w:rPr>
                <w:rFonts w:eastAsia="Times New Roman" w:cs="Calibri"/>
                <w:lang w:val="en-US"/>
              </w:rPr>
            </w:pPr>
            <w:r w:rsidRPr="002A5503">
              <w:rPr>
                <w:rFonts w:eastAsia="Times New Roman" w:cs="Calibri"/>
                <w:lang w:val="en-US"/>
              </w:rPr>
              <w:t xml:space="preserve">Some knowledge and experience of sales, </w:t>
            </w:r>
            <w:proofErr w:type="gramStart"/>
            <w:r w:rsidRPr="002A5503">
              <w:rPr>
                <w:rFonts w:eastAsia="Times New Roman" w:cs="Calibri"/>
                <w:lang w:val="en-US"/>
              </w:rPr>
              <w:t>marketing</w:t>
            </w:r>
            <w:proofErr w:type="gramEnd"/>
            <w:r w:rsidRPr="002A5503">
              <w:rPr>
                <w:rFonts w:eastAsia="Times New Roman" w:cs="Calibri"/>
                <w:lang w:val="en-US"/>
              </w:rPr>
              <w:t xml:space="preserve"> and promotion </w:t>
            </w:r>
          </w:p>
          <w:p w14:paraId="638FA8C5" w14:textId="77777777" w:rsidR="008C76AE" w:rsidRPr="008C76AE" w:rsidRDefault="008C76AE" w:rsidP="008C76AE">
            <w:pPr>
              <w:widowControl w:val="0"/>
              <w:snapToGrid w:val="0"/>
              <w:spacing w:after="0" w:line="240" w:lineRule="auto"/>
              <w:ind w:left="720"/>
              <w:rPr>
                <w:rFonts w:eastAsia="Times New Roman" w:cs="Calibri"/>
                <w:lang w:val="en-US"/>
              </w:rPr>
            </w:pPr>
          </w:p>
        </w:tc>
      </w:tr>
      <w:tr w:rsidR="008C76AE" w:rsidRPr="008C76AE" w14:paraId="00C07217" w14:textId="77777777" w:rsidTr="002B4135">
        <w:tc>
          <w:tcPr>
            <w:tcW w:w="2406" w:type="dxa"/>
            <w:shd w:val="clear" w:color="auto" w:fill="B3B3B3"/>
          </w:tcPr>
          <w:p w14:paraId="59DD6AE1" w14:textId="77777777" w:rsidR="008C76AE" w:rsidRPr="008C76AE" w:rsidRDefault="008C76AE" w:rsidP="008C76AE">
            <w:pPr>
              <w:spacing w:after="200" w:line="276" w:lineRule="auto"/>
              <w:rPr>
                <w:rFonts w:eastAsia="Times New Roman" w:cs="Calibri"/>
                <w:b/>
                <w:bCs/>
                <w:sz w:val="24"/>
                <w:lang w:val="en-US"/>
              </w:rPr>
            </w:pPr>
            <w:r w:rsidRPr="008C76AE">
              <w:rPr>
                <w:rFonts w:eastAsia="Times New Roman" w:cs="Calibri"/>
                <w:b/>
                <w:bCs/>
                <w:sz w:val="24"/>
                <w:lang w:val="en-US"/>
              </w:rPr>
              <w:t>Skills &amp; Knowledge</w:t>
            </w:r>
          </w:p>
          <w:p w14:paraId="1E5A1813" w14:textId="77777777" w:rsidR="008C76AE" w:rsidRPr="008C76AE" w:rsidRDefault="008C76AE" w:rsidP="008C76AE">
            <w:pPr>
              <w:spacing w:after="200" w:line="276" w:lineRule="auto"/>
              <w:rPr>
                <w:rFonts w:eastAsia="Times New Roman" w:cs="Calibri"/>
                <w:b/>
                <w:sz w:val="24"/>
                <w:lang w:val="en-US"/>
              </w:rPr>
            </w:pPr>
          </w:p>
          <w:p w14:paraId="015A5EAF" w14:textId="77777777" w:rsidR="008C76AE" w:rsidRPr="008C76AE" w:rsidRDefault="008C76AE" w:rsidP="008C76AE">
            <w:pPr>
              <w:spacing w:after="200" w:line="276" w:lineRule="auto"/>
              <w:rPr>
                <w:rFonts w:eastAsia="Times New Roman" w:cs="Calibri"/>
                <w:sz w:val="24"/>
                <w:lang w:val="en-US"/>
              </w:rPr>
            </w:pPr>
          </w:p>
        </w:tc>
        <w:tc>
          <w:tcPr>
            <w:tcW w:w="4500" w:type="dxa"/>
          </w:tcPr>
          <w:p w14:paraId="261A09A9" w14:textId="77777777" w:rsidR="008C76AE" w:rsidRP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Proficient IT skills including MS Office</w:t>
            </w:r>
          </w:p>
          <w:p w14:paraId="2949B6AF" w14:textId="5ED6A752" w:rsidR="00F56A41"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Exce</w:t>
            </w:r>
            <w:r w:rsidR="00F56A41">
              <w:rPr>
                <w:rFonts w:eastAsia="Times New Roman" w:cs="Calibri"/>
                <w:lang w:val="en-US"/>
              </w:rPr>
              <w:t xml:space="preserve">llent administrative and organisational skills, experience of problem solving and workload management of team and </w:t>
            </w:r>
            <w:proofErr w:type="gramStart"/>
            <w:r w:rsidR="00F56A41">
              <w:rPr>
                <w:rFonts w:eastAsia="Times New Roman" w:cs="Calibri"/>
                <w:lang w:val="en-US"/>
              </w:rPr>
              <w:t>self</w:t>
            </w:r>
            <w:proofErr w:type="gramEnd"/>
          </w:p>
          <w:p w14:paraId="0ED29E18" w14:textId="77D9C1C1" w:rsidR="009754C2" w:rsidRDefault="009754C2" w:rsidP="008C76AE">
            <w:pPr>
              <w:numPr>
                <w:ilvl w:val="0"/>
                <w:numId w:val="3"/>
              </w:numPr>
              <w:snapToGrid w:val="0"/>
              <w:spacing w:after="200" w:line="276" w:lineRule="auto"/>
              <w:rPr>
                <w:rFonts w:eastAsia="Times New Roman" w:cs="Calibri"/>
                <w:lang w:val="en-US"/>
              </w:rPr>
            </w:pPr>
            <w:r>
              <w:rPr>
                <w:rFonts w:eastAsia="Times New Roman" w:cs="Calibri"/>
                <w:lang w:val="en-US"/>
              </w:rPr>
              <w:t>Strong numeracy skills</w:t>
            </w:r>
          </w:p>
          <w:p w14:paraId="4FF15C2A" w14:textId="5798DC96" w:rsidR="008C76AE" w:rsidRPr="008C76AE" w:rsidRDefault="00F56A41" w:rsidP="008C76AE">
            <w:pPr>
              <w:numPr>
                <w:ilvl w:val="0"/>
                <w:numId w:val="3"/>
              </w:numPr>
              <w:snapToGrid w:val="0"/>
              <w:spacing w:after="200" w:line="276" w:lineRule="auto"/>
              <w:rPr>
                <w:rFonts w:eastAsia="Times New Roman" w:cs="Calibri"/>
                <w:lang w:val="en-US"/>
              </w:rPr>
            </w:pPr>
            <w:r>
              <w:rPr>
                <w:rFonts w:eastAsia="Times New Roman" w:cs="Calibri"/>
                <w:lang w:val="en-US"/>
              </w:rPr>
              <w:lastRenderedPageBreak/>
              <w:t xml:space="preserve">Excellent written and verbal communication skills </w:t>
            </w:r>
          </w:p>
          <w:p w14:paraId="34DD868F" w14:textId="767F6157" w:rsidR="008C76AE" w:rsidRPr="008C76AE" w:rsidRDefault="00F836C0" w:rsidP="008C76AE">
            <w:pPr>
              <w:numPr>
                <w:ilvl w:val="0"/>
                <w:numId w:val="3"/>
              </w:numPr>
              <w:snapToGrid w:val="0"/>
              <w:spacing w:after="200" w:line="276" w:lineRule="auto"/>
              <w:rPr>
                <w:rFonts w:eastAsia="Times New Roman" w:cs="Calibri"/>
                <w:lang w:val="en-US"/>
              </w:rPr>
            </w:pPr>
            <w:r>
              <w:rPr>
                <w:rFonts w:eastAsia="Times New Roman" w:cs="Calibri"/>
                <w:lang w:val="en-US"/>
              </w:rPr>
              <w:t xml:space="preserve">Able to interpret detailed financial/performance </w:t>
            </w:r>
            <w:proofErr w:type="gramStart"/>
            <w:r>
              <w:rPr>
                <w:rFonts w:eastAsia="Times New Roman" w:cs="Calibri"/>
                <w:lang w:val="en-US"/>
              </w:rPr>
              <w:t>data</w:t>
            </w:r>
            <w:proofErr w:type="gramEnd"/>
            <w:r>
              <w:rPr>
                <w:rFonts w:eastAsia="Times New Roman" w:cs="Calibri"/>
                <w:lang w:val="en-US"/>
              </w:rPr>
              <w:t xml:space="preserve"> </w:t>
            </w:r>
          </w:p>
          <w:p w14:paraId="317FFA36" w14:textId="77777777" w:rsid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Analytical skills and report writing</w:t>
            </w:r>
          </w:p>
          <w:p w14:paraId="69B31206" w14:textId="16A9A0AD" w:rsidR="008875D7" w:rsidRPr="008C76AE" w:rsidRDefault="00F836C0" w:rsidP="002A5503">
            <w:pPr>
              <w:numPr>
                <w:ilvl w:val="0"/>
                <w:numId w:val="3"/>
              </w:numPr>
              <w:snapToGrid w:val="0"/>
              <w:spacing w:after="200" w:line="276" w:lineRule="auto"/>
              <w:rPr>
                <w:rFonts w:eastAsia="Times New Roman" w:cs="Calibri"/>
                <w:lang w:val="en-US"/>
              </w:rPr>
            </w:pPr>
            <w:r>
              <w:rPr>
                <w:rFonts w:eastAsia="Times New Roman" w:cs="Calibri"/>
                <w:lang w:val="en-US"/>
              </w:rPr>
              <w:t xml:space="preserve">Delivery of objectives to deadline </w:t>
            </w:r>
          </w:p>
        </w:tc>
        <w:tc>
          <w:tcPr>
            <w:tcW w:w="3060" w:type="dxa"/>
          </w:tcPr>
          <w:p w14:paraId="15C75483" w14:textId="77777777" w:rsidR="008C76AE" w:rsidRP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lastRenderedPageBreak/>
              <w:t>Understanding of the work of Severn Hospice</w:t>
            </w:r>
          </w:p>
          <w:p w14:paraId="55F946B1" w14:textId="1792BF4F" w:rsidR="008C76AE" w:rsidRDefault="00FE4F38" w:rsidP="008C76AE">
            <w:pPr>
              <w:numPr>
                <w:ilvl w:val="0"/>
                <w:numId w:val="3"/>
              </w:numPr>
              <w:snapToGrid w:val="0"/>
              <w:spacing w:after="200" w:line="276" w:lineRule="auto"/>
              <w:rPr>
                <w:rFonts w:eastAsia="Times New Roman" w:cs="Calibri"/>
                <w:lang w:val="en-US"/>
              </w:rPr>
            </w:pPr>
            <w:r>
              <w:rPr>
                <w:rFonts w:eastAsia="Times New Roman" w:cs="Calibri"/>
                <w:lang w:val="en-US"/>
              </w:rPr>
              <w:t xml:space="preserve">Project management experience </w:t>
            </w:r>
          </w:p>
          <w:p w14:paraId="3230447E" w14:textId="0DAD5462" w:rsidR="0062700C" w:rsidRPr="008C76AE" w:rsidRDefault="0062700C" w:rsidP="008C76AE">
            <w:pPr>
              <w:numPr>
                <w:ilvl w:val="0"/>
                <w:numId w:val="3"/>
              </w:numPr>
              <w:snapToGrid w:val="0"/>
              <w:spacing w:after="200" w:line="276" w:lineRule="auto"/>
              <w:rPr>
                <w:rFonts w:eastAsia="Times New Roman" w:cs="Calibri"/>
                <w:lang w:val="en-US"/>
              </w:rPr>
            </w:pPr>
            <w:r>
              <w:rPr>
                <w:rFonts w:eastAsia="Times New Roman" w:cs="Calibri"/>
                <w:lang w:val="en-US"/>
              </w:rPr>
              <w:t xml:space="preserve">Knowledge </w:t>
            </w:r>
            <w:r w:rsidR="00847ECB">
              <w:rPr>
                <w:rFonts w:eastAsia="Times New Roman" w:cs="Calibri"/>
                <w:lang w:val="en-US"/>
              </w:rPr>
              <w:t xml:space="preserve">of the Gambling Commission, Lotteries Council or </w:t>
            </w:r>
            <w:r w:rsidR="00847ECB">
              <w:rPr>
                <w:rFonts w:eastAsia="Times New Roman" w:cs="Calibri"/>
                <w:lang w:val="en-US"/>
              </w:rPr>
              <w:lastRenderedPageBreak/>
              <w:t xml:space="preserve">Hospice Lotteries Association </w:t>
            </w:r>
            <w:r>
              <w:rPr>
                <w:rFonts w:eastAsia="Times New Roman" w:cs="Calibri"/>
                <w:lang w:val="en-US"/>
              </w:rPr>
              <w:t xml:space="preserve"> </w:t>
            </w:r>
          </w:p>
        </w:tc>
      </w:tr>
      <w:tr w:rsidR="008C76AE" w:rsidRPr="008C76AE" w14:paraId="4683642E" w14:textId="77777777" w:rsidTr="002B4135">
        <w:tc>
          <w:tcPr>
            <w:tcW w:w="2406" w:type="dxa"/>
            <w:shd w:val="clear" w:color="auto" w:fill="B3B3B3"/>
          </w:tcPr>
          <w:p w14:paraId="71E58770" w14:textId="77777777" w:rsidR="008C76AE" w:rsidRPr="008C76AE" w:rsidRDefault="008C76AE" w:rsidP="008C76AE">
            <w:pPr>
              <w:spacing w:after="200" w:line="276" w:lineRule="auto"/>
              <w:rPr>
                <w:rFonts w:eastAsia="Times New Roman" w:cs="Calibri"/>
                <w:b/>
                <w:sz w:val="24"/>
                <w:lang w:val="en-US"/>
              </w:rPr>
            </w:pPr>
            <w:r w:rsidRPr="008C76AE">
              <w:rPr>
                <w:rFonts w:eastAsia="Times New Roman" w:cs="Calibri"/>
                <w:b/>
                <w:sz w:val="24"/>
                <w:lang w:val="en-US"/>
              </w:rPr>
              <w:lastRenderedPageBreak/>
              <w:t>Personal Qualities, Aptitudes and Attributes</w:t>
            </w:r>
          </w:p>
          <w:p w14:paraId="0D89BE8A" w14:textId="77777777" w:rsidR="008C76AE" w:rsidRPr="008C76AE" w:rsidRDefault="008C76AE" w:rsidP="008C76AE">
            <w:pPr>
              <w:spacing w:after="200" w:line="276" w:lineRule="auto"/>
              <w:rPr>
                <w:rFonts w:eastAsia="Times New Roman" w:cs="Calibri"/>
                <w:b/>
                <w:sz w:val="24"/>
                <w:lang w:val="en-US"/>
              </w:rPr>
            </w:pPr>
          </w:p>
        </w:tc>
        <w:tc>
          <w:tcPr>
            <w:tcW w:w="4500" w:type="dxa"/>
          </w:tcPr>
          <w:p w14:paraId="785F73E5" w14:textId="77777777" w:rsidR="008C76AE" w:rsidRP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Passion and empathy for the cause</w:t>
            </w:r>
          </w:p>
          <w:p w14:paraId="46BAE894" w14:textId="13F130A8" w:rsidR="008C76AE" w:rsidRPr="008C76AE" w:rsidRDefault="00B839AF" w:rsidP="008C76AE">
            <w:pPr>
              <w:numPr>
                <w:ilvl w:val="0"/>
                <w:numId w:val="3"/>
              </w:numPr>
              <w:snapToGrid w:val="0"/>
              <w:spacing w:after="200" w:line="276" w:lineRule="auto"/>
              <w:rPr>
                <w:rFonts w:eastAsia="Times New Roman" w:cs="Calibri"/>
                <w:lang w:val="en-US"/>
              </w:rPr>
            </w:pPr>
            <w:r>
              <w:rPr>
                <w:rFonts w:eastAsia="Times New Roman" w:cs="Calibri"/>
                <w:lang w:val="en-US"/>
              </w:rPr>
              <w:t xml:space="preserve">Excellent attitude in </w:t>
            </w:r>
            <w:proofErr w:type="spellStart"/>
            <w:r>
              <w:rPr>
                <w:rFonts w:eastAsia="Times New Roman" w:cs="Calibri"/>
                <w:lang w:val="en-US"/>
              </w:rPr>
              <w:t>behaviour</w:t>
            </w:r>
            <w:proofErr w:type="spellEnd"/>
            <w:r w:rsidR="00BB3F7E">
              <w:rPr>
                <w:rFonts w:eastAsia="Times New Roman" w:cs="Calibri"/>
                <w:lang w:val="en-US"/>
              </w:rPr>
              <w:t>, c</w:t>
            </w:r>
            <w:r w:rsidR="008C76AE" w:rsidRPr="008C76AE">
              <w:rPr>
                <w:rFonts w:eastAsia="Times New Roman" w:cs="Calibri"/>
                <w:lang w:val="en-US"/>
              </w:rPr>
              <w:t xml:space="preserve">ommitted to building good relationships, with staff, volunteers and </w:t>
            </w:r>
            <w:proofErr w:type="gramStart"/>
            <w:r w:rsidR="008C76AE" w:rsidRPr="008C76AE">
              <w:rPr>
                <w:rFonts w:eastAsia="Times New Roman" w:cs="Calibri"/>
                <w:lang w:val="en-US"/>
              </w:rPr>
              <w:t>supporters</w:t>
            </w:r>
            <w:proofErr w:type="gramEnd"/>
          </w:p>
          <w:p w14:paraId="0B7942A6" w14:textId="4CFCDA8B" w:rsidR="008C76AE" w:rsidRP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 xml:space="preserve">Practical, </w:t>
            </w:r>
            <w:proofErr w:type="gramStart"/>
            <w:r w:rsidR="00342A0C">
              <w:rPr>
                <w:rFonts w:eastAsia="Times New Roman" w:cs="Calibri"/>
                <w:lang w:val="en-US"/>
              </w:rPr>
              <w:t>methodical</w:t>
            </w:r>
            <w:proofErr w:type="gramEnd"/>
            <w:r w:rsidR="00342A0C">
              <w:rPr>
                <w:rFonts w:eastAsia="Times New Roman" w:cs="Calibri"/>
                <w:lang w:val="en-US"/>
              </w:rPr>
              <w:t xml:space="preserve"> </w:t>
            </w:r>
            <w:r w:rsidRPr="008C76AE">
              <w:rPr>
                <w:rFonts w:eastAsia="Times New Roman" w:cs="Calibri"/>
                <w:lang w:val="en-US"/>
              </w:rPr>
              <w:t>and calm under pressure</w:t>
            </w:r>
          </w:p>
          <w:p w14:paraId="6400F7D2" w14:textId="14FF1F92" w:rsidR="008C76AE" w:rsidRPr="008C76AE" w:rsidRDefault="00F24959" w:rsidP="008C76AE">
            <w:pPr>
              <w:numPr>
                <w:ilvl w:val="0"/>
                <w:numId w:val="3"/>
              </w:numPr>
              <w:snapToGrid w:val="0"/>
              <w:spacing w:after="200" w:line="276" w:lineRule="auto"/>
              <w:rPr>
                <w:rFonts w:eastAsia="Times New Roman" w:cs="Calibri"/>
                <w:lang w:val="en-US"/>
              </w:rPr>
            </w:pPr>
            <w:r>
              <w:rPr>
                <w:rFonts w:eastAsia="Times New Roman" w:cs="Calibri"/>
                <w:lang w:val="en-US"/>
              </w:rPr>
              <w:t>Motivated and enthusia</w:t>
            </w:r>
            <w:r w:rsidR="008A4001">
              <w:rPr>
                <w:rFonts w:eastAsia="Times New Roman" w:cs="Calibri"/>
                <w:lang w:val="en-US"/>
              </w:rPr>
              <w:t xml:space="preserve">stic </w:t>
            </w:r>
          </w:p>
          <w:p w14:paraId="52F8E059" w14:textId="573524AB" w:rsidR="008C76AE" w:rsidRPr="008C76AE" w:rsidRDefault="008C76AE" w:rsidP="002A5503">
            <w:pPr>
              <w:numPr>
                <w:ilvl w:val="0"/>
                <w:numId w:val="3"/>
              </w:numPr>
              <w:snapToGrid w:val="0"/>
              <w:spacing w:after="200" w:line="276" w:lineRule="auto"/>
              <w:rPr>
                <w:rFonts w:eastAsia="Times New Roman" w:cs="Calibri"/>
                <w:lang w:val="en-US"/>
              </w:rPr>
            </w:pPr>
            <w:r w:rsidRPr="008C76AE">
              <w:rPr>
                <w:rFonts w:eastAsia="Times New Roman" w:cs="Calibri"/>
                <w:lang w:val="en-US"/>
              </w:rPr>
              <w:t>Exceptional attention to detail</w:t>
            </w:r>
          </w:p>
        </w:tc>
        <w:tc>
          <w:tcPr>
            <w:tcW w:w="3060" w:type="dxa"/>
          </w:tcPr>
          <w:p w14:paraId="2A35C877" w14:textId="77777777" w:rsidR="008C76AE" w:rsidRDefault="00521BCF" w:rsidP="00521BCF">
            <w:pPr>
              <w:pStyle w:val="ListParagraph"/>
              <w:numPr>
                <w:ilvl w:val="0"/>
                <w:numId w:val="3"/>
              </w:numPr>
              <w:snapToGrid w:val="0"/>
              <w:spacing w:after="200" w:line="276" w:lineRule="auto"/>
              <w:rPr>
                <w:rFonts w:eastAsia="Times New Roman" w:cs="Calibri"/>
                <w:lang w:val="en-US"/>
              </w:rPr>
            </w:pPr>
            <w:r>
              <w:rPr>
                <w:rFonts w:eastAsia="Times New Roman" w:cs="Calibri"/>
                <w:lang w:val="en-US"/>
              </w:rPr>
              <w:t xml:space="preserve">Ability </w:t>
            </w:r>
            <w:r w:rsidR="0079579D">
              <w:rPr>
                <w:rFonts w:eastAsia="Times New Roman" w:cs="Calibri"/>
                <w:lang w:val="en-US"/>
              </w:rPr>
              <w:t xml:space="preserve">to handle situations with </w:t>
            </w:r>
            <w:proofErr w:type="gramStart"/>
            <w:r w:rsidR="0079579D">
              <w:rPr>
                <w:rFonts w:eastAsia="Times New Roman" w:cs="Calibri"/>
                <w:lang w:val="en-US"/>
              </w:rPr>
              <w:t>sensitivity</w:t>
            </w:r>
            <w:proofErr w:type="gramEnd"/>
            <w:r w:rsidR="0079579D">
              <w:rPr>
                <w:rFonts w:eastAsia="Times New Roman" w:cs="Calibri"/>
                <w:lang w:val="en-US"/>
              </w:rPr>
              <w:t xml:space="preserve"> </w:t>
            </w:r>
          </w:p>
          <w:p w14:paraId="03D8F97B" w14:textId="77777777" w:rsidR="00C30AC8" w:rsidRDefault="00C30AC8" w:rsidP="00C30AC8">
            <w:pPr>
              <w:pStyle w:val="ListParagraph"/>
              <w:snapToGrid w:val="0"/>
              <w:spacing w:after="200" w:line="276" w:lineRule="auto"/>
              <w:rPr>
                <w:rFonts w:eastAsia="Times New Roman" w:cs="Calibri"/>
                <w:lang w:val="en-US"/>
              </w:rPr>
            </w:pPr>
          </w:p>
          <w:p w14:paraId="57FAAB1D" w14:textId="43CAA1C8" w:rsidR="00C30AC8" w:rsidRPr="00C30AC8" w:rsidRDefault="00E546A7" w:rsidP="00C30AC8">
            <w:pPr>
              <w:pStyle w:val="ListParagraph"/>
              <w:numPr>
                <w:ilvl w:val="0"/>
                <w:numId w:val="3"/>
              </w:numPr>
              <w:snapToGrid w:val="0"/>
              <w:spacing w:after="200" w:line="276" w:lineRule="auto"/>
              <w:rPr>
                <w:rFonts w:eastAsia="Times New Roman" w:cs="Calibri"/>
                <w:lang w:val="en-US"/>
              </w:rPr>
            </w:pPr>
            <w:r>
              <w:rPr>
                <w:rFonts w:eastAsia="Times New Roman" w:cs="Calibri"/>
                <w:lang w:val="en-US"/>
              </w:rPr>
              <w:t xml:space="preserve">Awareness of PR opportunities and managing public perceptions </w:t>
            </w:r>
          </w:p>
        </w:tc>
      </w:tr>
      <w:tr w:rsidR="008C76AE" w:rsidRPr="008C76AE" w14:paraId="60BF410D" w14:textId="77777777" w:rsidTr="002B4135">
        <w:tc>
          <w:tcPr>
            <w:tcW w:w="2406" w:type="dxa"/>
            <w:shd w:val="clear" w:color="auto" w:fill="B3B3B3"/>
          </w:tcPr>
          <w:p w14:paraId="39A72116" w14:textId="77777777" w:rsidR="008C76AE" w:rsidRPr="008C76AE" w:rsidRDefault="008C76AE" w:rsidP="008C76AE">
            <w:pPr>
              <w:spacing w:after="200" w:line="276" w:lineRule="auto"/>
              <w:rPr>
                <w:rFonts w:eastAsia="Times New Roman" w:cs="Calibri"/>
                <w:b/>
                <w:sz w:val="24"/>
                <w:lang w:val="en-US"/>
              </w:rPr>
            </w:pPr>
          </w:p>
          <w:p w14:paraId="5BAD23CE" w14:textId="77777777" w:rsidR="008C76AE" w:rsidRPr="008C76AE" w:rsidRDefault="008C76AE" w:rsidP="008C76AE">
            <w:pPr>
              <w:spacing w:after="200" w:line="276" w:lineRule="auto"/>
              <w:rPr>
                <w:rFonts w:eastAsia="Times New Roman" w:cs="Calibri"/>
                <w:b/>
                <w:sz w:val="24"/>
                <w:lang w:val="en-US"/>
              </w:rPr>
            </w:pPr>
            <w:r w:rsidRPr="008C76AE">
              <w:rPr>
                <w:rFonts w:eastAsia="Times New Roman" w:cs="Calibri"/>
                <w:b/>
                <w:sz w:val="24"/>
                <w:lang w:val="en-US"/>
              </w:rPr>
              <w:t>Other requirements</w:t>
            </w:r>
          </w:p>
        </w:tc>
        <w:tc>
          <w:tcPr>
            <w:tcW w:w="4500" w:type="dxa"/>
          </w:tcPr>
          <w:p w14:paraId="1C43755F" w14:textId="6C2AB7E7" w:rsid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 xml:space="preserve">Willingness to work outside agreed hours </w:t>
            </w:r>
            <w:proofErr w:type="gramStart"/>
            <w:r w:rsidR="00DF6DED">
              <w:rPr>
                <w:rFonts w:eastAsia="Times New Roman" w:cs="Calibri"/>
                <w:lang w:val="en-US"/>
              </w:rPr>
              <w:t>occasionally</w:t>
            </w:r>
            <w:proofErr w:type="gramEnd"/>
          </w:p>
          <w:p w14:paraId="07DEE0FB" w14:textId="4079C677" w:rsidR="00DF6DED" w:rsidRPr="008C76AE" w:rsidRDefault="00DF6DED" w:rsidP="008C76AE">
            <w:pPr>
              <w:numPr>
                <w:ilvl w:val="0"/>
                <w:numId w:val="3"/>
              </w:numPr>
              <w:snapToGrid w:val="0"/>
              <w:spacing w:after="200" w:line="276" w:lineRule="auto"/>
              <w:rPr>
                <w:rFonts w:eastAsia="Times New Roman" w:cs="Calibri"/>
                <w:lang w:val="en-US"/>
              </w:rPr>
            </w:pPr>
            <w:r>
              <w:rPr>
                <w:rFonts w:eastAsia="Times New Roman" w:cs="Calibri"/>
                <w:lang w:val="en-US"/>
              </w:rPr>
              <w:t xml:space="preserve">Willingness to attend </w:t>
            </w:r>
            <w:r w:rsidR="007656B6">
              <w:rPr>
                <w:rFonts w:eastAsia="Times New Roman" w:cs="Calibri"/>
                <w:lang w:val="en-US"/>
              </w:rPr>
              <w:t xml:space="preserve">meetings, conferences and networking </w:t>
            </w:r>
            <w:proofErr w:type="gramStart"/>
            <w:r w:rsidR="007656B6">
              <w:rPr>
                <w:rFonts w:eastAsia="Times New Roman" w:cs="Calibri"/>
                <w:lang w:val="en-US"/>
              </w:rPr>
              <w:t>events</w:t>
            </w:r>
            <w:proofErr w:type="gramEnd"/>
            <w:r w:rsidR="007656B6">
              <w:rPr>
                <w:rFonts w:eastAsia="Times New Roman" w:cs="Calibri"/>
                <w:lang w:val="en-US"/>
              </w:rPr>
              <w:t xml:space="preserve"> </w:t>
            </w:r>
          </w:p>
          <w:p w14:paraId="62FA87B0" w14:textId="77777777" w:rsidR="008C76AE" w:rsidRPr="008C76AE" w:rsidRDefault="008C76AE" w:rsidP="008C76AE">
            <w:pPr>
              <w:numPr>
                <w:ilvl w:val="0"/>
                <w:numId w:val="3"/>
              </w:numPr>
              <w:snapToGrid w:val="0"/>
              <w:spacing w:after="200" w:line="276" w:lineRule="auto"/>
              <w:rPr>
                <w:rFonts w:eastAsia="Times New Roman" w:cs="Calibri"/>
                <w:lang w:val="en-US"/>
              </w:rPr>
            </w:pPr>
            <w:r w:rsidRPr="008C76AE">
              <w:rPr>
                <w:rFonts w:eastAsia="Times New Roman" w:cs="Calibri"/>
                <w:lang w:val="en-US"/>
              </w:rPr>
              <w:t xml:space="preserve">Willingness to train and learn new </w:t>
            </w:r>
            <w:proofErr w:type="gramStart"/>
            <w:r w:rsidRPr="008C76AE">
              <w:rPr>
                <w:rFonts w:eastAsia="Times New Roman" w:cs="Calibri"/>
                <w:lang w:val="en-US"/>
              </w:rPr>
              <w:t>skills</w:t>
            </w:r>
            <w:proofErr w:type="gramEnd"/>
          </w:p>
          <w:p w14:paraId="40346466" w14:textId="7D9A378A" w:rsidR="00FD383A" w:rsidRPr="00D218DD" w:rsidRDefault="008B28FA" w:rsidP="00D218DD">
            <w:pPr>
              <w:numPr>
                <w:ilvl w:val="0"/>
                <w:numId w:val="3"/>
              </w:numPr>
              <w:snapToGrid w:val="0"/>
              <w:spacing w:after="200" w:line="276" w:lineRule="auto"/>
              <w:rPr>
                <w:rFonts w:eastAsia="Times New Roman" w:cs="Calibri"/>
                <w:lang w:val="en-US"/>
              </w:rPr>
            </w:pPr>
            <w:r>
              <w:rPr>
                <w:rFonts w:eastAsia="Times New Roman" w:cs="Calibri"/>
                <w:lang w:val="en-US"/>
              </w:rPr>
              <w:t>Willingness and ability to travel</w:t>
            </w:r>
            <w:r w:rsidR="00752D84">
              <w:rPr>
                <w:rFonts w:eastAsia="Times New Roman" w:cs="Calibri"/>
                <w:lang w:val="en-US"/>
              </w:rPr>
              <w:t xml:space="preserve">, mainly with the catchment area </w:t>
            </w:r>
          </w:p>
        </w:tc>
        <w:tc>
          <w:tcPr>
            <w:tcW w:w="3060" w:type="dxa"/>
          </w:tcPr>
          <w:p w14:paraId="34FC6164" w14:textId="5A520148" w:rsidR="008C76AE" w:rsidRPr="00F0389A" w:rsidRDefault="00F0389A" w:rsidP="00F0389A">
            <w:pPr>
              <w:pStyle w:val="ListParagraph"/>
              <w:numPr>
                <w:ilvl w:val="0"/>
                <w:numId w:val="3"/>
              </w:numPr>
              <w:spacing w:after="200" w:line="276" w:lineRule="auto"/>
              <w:rPr>
                <w:rFonts w:eastAsia="Times New Roman" w:cs="Calibri"/>
                <w:lang w:val="en-US"/>
              </w:rPr>
            </w:pPr>
            <w:r>
              <w:rPr>
                <w:rFonts w:eastAsia="Times New Roman" w:cs="Calibri"/>
                <w:lang w:val="en-US"/>
              </w:rPr>
              <w:t xml:space="preserve">Good local knowledge </w:t>
            </w:r>
            <w:r w:rsidR="00FD383A">
              <w:rPr>
                <w:rFonts w:eastAsia="Times New Roman" w:cs="Calibri"/>
                <w:lang w:val="en-US"/>
              </w:rPr>
              <w:t xml:space="preserve">of the geographic area </w:t>
            </w:r>
          </w:p>
          <w:p w14:paraId="513105FB" w14:textId="77777777" w:rsidR="008C76AE" w:rsidRPr="008C76AE" w:rsidRDefault="008C76AE" w:rsidP="008C76AE">
            <w:pPr>
              <w:spacing w:after="200" w:line="276" w:lineRule="auto"/>
              <w:rPr>
                <w:rFonts w:eastAsia="Times New Roman" w:cs="Calibri"/>
                <w:lang w:val="en-US"/>
              </w:rPr>
            </w:pPr>
          </w:p>
        </w:tc>
      </w:tr>
    </w:tbl>
    <w:p w14:paraId="242F8BE1" w14:textId="77777777" w:rsidR="008C76AE" w:rsidRPr="008C76AE" w:rsidRDefault="008C76AE" w:rsidP="008C76AE">
      <w:pPr>
        <w:spacing w:after="0" w:line="240" w:lineRule="auto"/>
        <w:rPr>
          <w:rFonts w:eastAsia="Times New Roman" w:cs="Times New Roman"/>
          <w:sz w:val="24"/>
          <w:szCs w:val="26"/>
          <w:lang w:val="en-US"/>
        </w:rPr>
      </w:pPr>
    </w:p>
    <w:p w14:paraId="4F160FC1" w14:textId="77777777" w:rsidR="008C76AE" w:rsidRPr="008C76AE" w:rsidRDefault="008C76AE" w:rsidP="008C76AE">
      <w:pPr>
        <w:spacing w:after="0" w:line="240" w:lineRule="auto"/>
        <w:rPr>
          <w:rFonts w:eastAsia="Times New Roman" w:cs="Times New Roman"/>
          <w:sz w:val="24"/>
          <w:szCs w:val="26"/>
          <w:lang w:val="en-US"/>
        </w:rPr>
      </w:pPr>
    </w:p>
    <w:p w14:paraId="1C6730DD" w14:textId="77777777" w:rsidR="008C76AE" w:rsidRPr="008C76AE" w:rsidRDefault="008C76AE" w:rsidP="008C76AE">
      <w:pPr>
        <w:spacing w:after="0" w:line="240" w:lineRule="auto"/>
        <w:rPr>
          <w:rFonts w:eastAsia="Times New Roman" w:cs="Times New Roman"/>
          <w:sz w:val="24"/>
          <w:szCs w:val="26"/>
          <w:lang w:val="en-US"/>
        </w:rPr>
      </w:pPr>
    </w:p>
    <w:sectPr w:rsidR="008C76AE" w:rsidRPr="008C76AE" w:rsidSect="00FF78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1083"/>
    <w:multiLevelType w:val="hybridMultilevel"/>
    <w:tmpl w:val="492C8CDC"/>
    <w:lvl w:ilvl="0" w:tplc="8482F67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01A99"/>
    <w:multiLevelType w:val="hybridMultilevel"/>
    <w:tmpl w:val="CAA4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6689B"/>
    <w:multiLevelType w:val="hybridMultilevel"/>
    <w:tmpl w:val="8D604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FB5487"/>
    <w:multiLevelType w:val="hybridMultilevel"/>
    <w:tmpl w:val="7146244A"/>
    <w:lvl w:ilvl="0" w:tplc="108C44C4">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140CC"/>
    <w:multiLevelType w:val="hybridMultilevel"/>
    <w:tmpl w:val="2706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83E0A"/>
    <w:multiLevelType w:val="hybridMultilevel"/>
    <w:tmpl w:val="86E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C6430"/>
    <w:multiLevelType w:val="hybridMultilevel"/>
    <w:tmpl w:val="416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5ECF"/>
    <w:multiLevelType w:val="hybridMultilevel"/>
    <w:tmpl w:val="0BD6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04F84"/>
    <w:multiLevelType w:val="hybridMultilevel"/>
    <w:tmpl w:val="BE86A9C8"/>
    <w:lvl w:ilvl="0" w:tplc="C6646606">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05109"/>
    <w:multiLevelType w:val="hybridMultilevel"/>
    <w:tmpl w:val="32F2E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853A7C"/>
    <w:multiLevelType w:val="hybridMultilevel"/>
    <w:tmpl w:val="E6E8DE20"/>
    <w:lvl w:ilvl="0" w:tplc="66A2DC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471AE"/>
    <w:multiLevelType w:val="hybridMultilevel"/>
    <w:tmpl w:val="062A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511012">
    <w:abstractNumId w:val="10"/>
  </w:num>
  <w:num w:numId="2" w16cid:durableId="2081370290">
    <w:abstractNumId w:val="3"/>
  </w:num>
  <w:num w:numId="3" w16cid:durableId="137497534">
    <w:abstractNumId w:val="8"/>
  </w:num>
  <w:num w:numId="4" w16cid:durableId="638804129">
    <w:abstractNumId w:val="9"/>
  </w:num>
  <w:num w:numId="5" w16cid:durableId="125244244">
    <w:abstractNumId w:val="1"/>
  </w:num>
  <w:num w:numId="6" w16cid:durableId="2101368331">
    <w:abstractNumId w:val="4"/>
  </w:num>
  <w:num w:numId="7" w16cid:durableId="2083720197">
    <w:abstractNumId w:val="7"/>
  </w:num>
  <w:num w:numId="8" w16cid:durableId="817764084">
    <w:abstractNumId w:val="5"/>
  </w:num>
  <w:num w:numId="9" w16cid:durableId="1843354424">
    <w:abstractNumId w:val="2"/>
  </w:num>
  <w:num w:numId="10" w16cid:durableId="1465536837">
    <w:abstractNumId w:val="11"/>
  </w:num>
  <w:num w:numId="11" w16cid:durableId="174535620">
    <w:abstractNumId w:val="0"/>
  </w:num>
  <w:num w:numId="12" w16cid:durableId="1836411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AE"/>
    <w:rsid w:val="00054457"/>
    <w:rsid w:val="0006033F"/>
    <w:rsid w:val="000777AA"/>
    <w:rsid w:val="00143987"/>
    <w:rsid w:val="0014534C"/>
    <w:rsid w:val="00190F9B"/>
    <w:rsid w:val="001963EF"/>
    <w:rsid w:val="001B5896"/>
    <w:rsid w:val="001C5050"/>
    <w:rsid w:val="001D7359"/>
    <w:rsid w:val="001E079D"/>
    <w:rsid w:val="001E6A88"/>
    <w:rsid w:val="00241B1D"/>
    <w:rsid w:val="0024278C"/>
    <w:rsid w:val="00246A00"/>
    <w:rsid w:val="0024749F"/>
    <w:rsid w:val="00273250"/>
    <w:rsid w:val="002A0036"/>
    <w:rsid w:val="002A2333"/>
    <w:rsid w:val="002A4E95"/>
    <w:rsid w:val="002A5503"/>
    <w:rsid w:val="002B2920"/>
    <w:rsid w:val="002E5A1A"/>
    <w:rsid w:val="002F607A"/>
    <w:rsid w:val="00302234"/>
    <w:rsid w:val="00324F66"/>
    <w:rsid w:val="00341877"/>
    <w:rsid w:val="00342A0C"/>
    <w:rsid w:val="003443CF"/>
    <w:rsid w:val="00345A4E"/>
    <w:rsid w:val="00353140"/>
    <w:rsid w:val="00360CFF"/>
    <w:rsid w:val="003622A8"/>
    <w:rsid w:val="00384343"/>
    <w:rsid w:val="0039393A"/>
    <w:rsid w:val="003C5FF4"/>
    <w:rsid w:val="003E43E2"/>
    <w:rsid w:val="003F5E41"/>
    <w:rsid w:val="004044FD"/>
    <w:rsid w:val="00452586"/>
    <w:rsid w:val="0045750E"/>
    <w:rsid w:val="004677BF"/>
    <w:rsid w:val="004878BE"/>
    <w:rsid w:val="00490CF1"/>
    <w:rsid w:val="004A4037"/>
    <w:rsid w:val="004A63E5"/>
    <w:rsid w:val="004B0E49"/>
    <w:rsid w:val="004E2FF2"/>
    <w:rsid w:val="004F1E0C"/>
    <w:rsid w:val="004F21FC"/>
    <w:rsid w:val="004F39AE"/>
    <w:rsid w:val="00521BCF"/>
    <w:rsid w:val="00521D85"/>
    <w:rsid w:val="00540E10"/>
    <w:rsid w:val="005531C5"/>
    <w:rsid w:val="00554174"/>
    <w:rsid w:val="005639BF"/>
    <w:rsid w:val="00567297"/>
    <w:rsid w:val="00577F0A"/>
    <w:rsid w:val="0058026D"/>
    <w:rsid w:val="005874E8"/>
    <w:rsid w:val="0059748D"/>
    <w:rsid w:val="005D055A"/>
    <w:rsid w:val="005D3512"/>
    <w:rsid w:val="005D4F98"/>
    <w:rsid w:val="005F0A68"/>
    <w:rsid w:val="005F704D"/>
    <w:rsid w:val="00607A9A"/>
    <w:rsid w:val="0061319A"/>
    <w:rsid w:val="00624B59"/>
    <w:rsid w:val="0062700C"/>
    <w:rsid w:val="00691C91"/>
    <w:rsid w:val="006B2180"/>
    <w:rsid w:val="006B7DD3"/>
    <w:rsid w:val="006F3777"/>
    <w:rsid w:val="00705AD4"/>
    <w:rsid w:val="00705C07"/>
    <w:rsid w:val="00720A09"/>
    <w:rsid w:val="00721D4B"/>
    <w:rsid w:val="00752D84"/>
    <w:rsid w:val="007656B6"/>
    <w:rsid w:val="0079579D"/>
    <w:rsid w:val="00797761"/>
    <w:rsid w:val="007B5B54"/>
    <w:rsid w:val="007C0F0E"/>
    <w:rsid w:val="007C2B7A"/>
    <w:rsid w:val="007C7E11"/>
    <w:rsid w:val="007E043A"/>
    <w:rsid w:val="00832BDA"/>
    <w:rsid w:val="008431AF"/>
    <w:rsid w:val="00847ECB"/>
    <w:rsid w:val="00883350"/>
    <w:rsid w:val="008875D7"/>
    <w:rsid w:val="008A4001"/>
    <w:rsid w:val="008B28FA"/>
    <w:rsid w:val="008C5E84"/>
    <w:rsid w:val="008C76AE"/>
    <w:rsid w:val="008E0351"/>
    <w:rsid w:val="0093114D"/>
    <w:rsid w:val="00956B9C"/>
    <w:rsid w:val="00962AB3"/>
    <w:rsid w:val="00963AA7"/>
    <w:rsid w:val="00965B89"/>
    <w:rsid w:val="009754C2"/>
    <w:rsid w:val="009C3A21"/>
    <w:rsid w:val="009E1FC7"/>
    <w:rsid w:val="009F418B"/>
    <w:rsid w:val="009F7384"/>
    <w:rsid w:val="00A02B78"/>
    <w:rsid w:val="00A20F05"/>
    <w:rsid w:val="00A50EDC"/>
    <w:rsid w:val="00A55630"/>
    <w:rsid w:val="00A722DC"/>
    <w:rsid w:val="00A75756"/>
    <w:rsid w:val="00AC6B0B"/>
    <w:rsid w:val="00AE3E8D"/>
    <w:rsid w:val="00AF7F4F"/>
    <w:rsid w:val="00B254E7"/>
    <w:rsid w:val="00B839AF"/>
    <w:rsid w:val="00B90878"/>
    <w:rsid w:val="00B97E00"/>
    <w:rsid w:val="00BB2D2B"/>
    <w:rsid w:val="00BB3F7E"/>
    <w:rsid w:val="00BB3F8A"/>
    <w:rsid w:val="00BF3387"/>
    <w:rsid w:val="00C0255E"/>
    <w:rsid w:val="00C05611"/>
    <w:rsid w:val="00C30AC8"/>
    <w:rsid w:val="00C871BD"/>
    <w:rsid w:val="00C939F5"/>
    <w:rsid w:val="00CB4BA4"/>
    <w:rsid w:val="00CB4C65"/>
    <w:rsid w:val="00CC131D"/>
    <w:rsid w:val="00CD3D1A"/>
    <w:rsid w:val="00CF4DAC"/>
    <w:rsid w:val="00D218DD"/>
    <w:rsid w:val="00D72317"/>
    <w:rsid w:val="00D74538"/>
    <w:rsid w:val="00DB2B80"/>
    <w:rsid w:val="00DC3D49"/>
    <w:rsid w:val="00DD0E0A"/>
    <w:rsid w:val="00DD4829"/>
    <w:rsid w:val="00DE2493"/>
    <w:rsid w:val="00DF0789"/>
    <w:rsid w:val="00DF190B"/>
    <w:rsid w:val="00DF6DED"/>
    <w:rsid w:val="00E15D42"/>
    <w:rsid w:val="00E5144B"/>
    <w:rsid w:val="00E546A7"/>
    <w:rsid w:val="00EA2528"/>
    <w:rsid w:val="00EC7869"/>
    <w:rsid w:val="00EF1461"/>
    <w:rsid w:val="00EF2390"/>
    <w:rsid w:val="00F0389A"/>
    <w:rsid w:val="00F04D8B"/>
    <w:rsid w:val="00F07A41"/>
    <w:rsid w:val="00F23ECD"/>
    <w:rsid w:val="00F24959"/>
    <w:rsid w:val="00F27AD8"/>
    <w:rsid w:val="00F45224"/>
    <w:rsid w:val="00F56A41"/>
    <w:rsid w:val="00F57A5E"/>
    <w:rsid w:val="00F65289"/>
    <w:rsid w:val="00F70B13"/>
    <w:rsid w:val="00F806D6"/>
    <w:rsid w:val="00F82535"/>
    <w:rsid w:val="00F836C0"/>
    <w:rsid w:val="00F840DE"/>
    <w:rsid w:val="00FA16E3"/>
    <w:rsid w:val="00FC0FBE"/>
    <w:rsid w:val="00FC2D06"/>
    <w:rsid w:val="00FD383A"/>
    <w:rsid w:val="00FE4F38"/>
    <w:rsid w:val="00FF0160"/>
    <w:rsid w:val="00FF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303"/>
  <w15:chartTrackingRefBased/>
  <w15:docId w15:val="{EFAAADA2-3E9A-4397-B4D1-07F4026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C76AE"/>
    <w:pPr>
      <w:tabs>
        <w:tab w:val="num" w:pos="709"/>
      </w:tabs>
      <w:spacing w:after="0" w:line="240" w:lineRule="auto"/>
      <w:ind w:left="709" w:hanging="709"/>
      <w:jc w:val="center"/>
    </w:pPr>
    <w:rPr>
      <w:rFonts w:ascii="Arial" w:eastAsia="Times New Roman" w:hAnsi="Arial" w:cs="Times New Roman"/>
      <w:b/>
    </w:rPr>
  </w:style>
  <w:style w:type="character" w:customStyle="1" w:styleId="TitleChar">
    <w:name w:val="Title Char"/>
    <w:basedOn w:val="DefaultParagraphFont"/>
    <w:link w:val="Title"/>
    <w:uiPriority w:val="10"/>
    <w:rsid w:val="008C76AE"/>
    <w:rPr>
      <w:rFonts w:ascii="Arial" w:eastAsia="Times New Roman" w:hAnsi="Arial" w:cs="Times New Roman"/>
      <w:b/>
    </w:rPr>
  </w:style>
  <w:style w:type="table" w:customStyle="1" w:styleId="TableGrid1">
    <w:name w:val="Table Grid1"/>
    <w:basedOn w:val="TableNormal"/>
    <w:next w:val="TableGrid"/>
    <w:uiPriority w:val="59"/>
    <w:rsid w:val="008C76A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50"/>
    <w:pPr>
      <w:ind w:left="720"/>
      <w:contextualSpacing/>
    </w:pPr>
  </w:style>
  <w:style w:type="character" w:styleId="CommentReference">
    <w:name w:val="annotation reference"/>
    <w:basedOn w:val="DefaultParagraphFont"/>
    <w:uiPriority w:val="99"/>
    <w:semiHidden/>
    <w:unhideWhenUsed/>
    <w:rsid w:val="00FC0FBE"/>
    <w:rPr>
      <w:sz w:val="16"/>
      <w:szCs w:val="16"/>
    </w:rPr>
  </w:style>
  <w:style w:type="paragraph" w:styleId="CommentText">
    <w:name w:val="annotation text"/>
    <w:basedOn w:val="Normal"/>
    <w:link w:val="CommentTextChar"/>
    <w:uiPriority w:val="99"/>
    <w:semiHidden/>
    <w:unhideWhenUsed/>
    <w:rsid w:val="00FC0FBE"/>
    <w:pPr>
      <w:spacing w:line="240" w:lineRule="auto"/>
    </w:pPr>
    <w:rPr>
      <w:sz w:val="20"/>
      <w:szCs w:val="20"/>
    </w:rPr>
  </w:style>
  <w:style w:type="character" w:customStyle="1" w:styleId="CommentTextChar">
    <w:name w:val="Comment Text Char"/>
    <w:basedOn w:val="DefaultParagraphFont"/>
    <w:link w:val="CommentText"/>
    <w:uiPriority w:val="99"/>
    <w:semiHidden/>
    <w:rsid w:val="00FC0FBE"/>
    <w:rPr>
      <w:sz w:val="20"/>
      <w:szCs w:val="20"/>
    </w:rPr>
  </w:style>
  <w:style w:type="paragraph" w:styleId="CommentSubject">
    <w:name w:val="annotation subject"/>
    <w:basedOn w:val="CommentText"/>
    <w:next w:val="CommentText"/>
    <w:link w:val="CommentSubjectChar"/>
    <w:uiPriority w:val="99"/>
    <w:semiHidden/>
    <w:unhideWhenUsed/>
    <w:rsid w:val="00FC0FBE"/>
    <w:rPr>
      <w:b/>
      <w:bCs/>
    </w:rPr>
  </w:style>
  <w:style w:type="character" w:customStyle="1" w:styleId="CommentSubjectChar">
    <w:name w:val="Comment Subject Char"/>
    <w:basedOn w:val="CommentTextChar"/>
    <w:link w:val="CommentSubject"/>
    <w:uiPriority w:val="99"/>
    <w:semiHidden/>
    <w:rsid w:val="00FC0FBE"/>
    <w:rPr>
      <w:b/>
      <w:bCs/>
      <w:sz w:val="20"/>
      <w:szCs w:val="20"/>
    </w:rPr>
  </w:style>
  <w:style w:type="paragraph" w:styleId="Revision">
    <w:name w:val="Revision"/>
    <w:hidden/>
    <w:uiPriority w:val="99"/>
    <w:semiHidden/>
    <w:rsid w:val="00E15D42"/>
    <w:pPr>
      <w:spacing w:after="0" w:line="240" w:lineRule="auto"/>
    </w:pPr>
  </w:style>
  <w:style w:type="character" w:styleId="Hyperlink">
    <w:name w:val="Hyperlink"/>
    <w:basedOn w:val="DefaultParagraphFont"/>
    <w:uiPriority w:val="99"/>
    <w:unhideWhenUsed/>
    <w:rsid w:val="0058026D"/>
    <w:rPr>
      <w:color w:val="0563C1" w:themeColor="hyperlink"/>
      <w:u w:val="single"/>
    </w:rPr>
  </w:style>
  <w:style w:type="character" w:styleId="UnresolvedMention">
    <w:name w:val="Unresolved Mention"/>
    <w:basedOn w:val="DefaultParagraphFont"/>
    <w:uiPriority w:val="99"/>
    <w:semiHidden/>
    <w:unhideWhenUsed/>
    <w:rsid w:val="0058026D"/>
    <w:rPr>
      <w:color w:val="605E5C"/>
      <w:shd w:val="clear" w:color="auto" w:fill="E1DFDD"/>
    </w:rPr>
  </w:style>
  <w:style w:type="paragraph" w:styleId="Footer">
    <w:name w:val="footer"/>
    <w:basedOn w:val="Normal"/>
    <w:link w:val="FooterChar"/>
    <w:uiPriority w:val="99"/>
    <w:unhideWhenUsed/>
    <w:rsid w:val="007C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2T15:10:50.556"/>
    </inkml:context>
    <inkml:brush xml:id="br0">
      <inkml:brushProperty name="width" value="0.025" units="cm"/>
      <inkml:brushProperty name="height" value="0.025" units="cm"/>
    </inkml:brush>
  </inkml:definitions>
  <inkml:trace contextRef="#ctx0" brushRef="#br0">1 0 24575,'0'793'-1365,"0"-762"-5461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2T15:10:51.147"/>
    </inkml:context>
    <inkml:brush xml:id="br0">
      <inkml:brushProperty name="width" value="0.025" units="cm"/>
      <inkml:brushProperty name="height" value="0.025" units="cm"/>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2T15:13:24.902"/>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Wood</dc:creator>
  <cp:keywords/>
  <dc:description/>
  <cp:lastModifiedBy>Sarah Lloyd</cp:lastModifiedBy>
  <cp:revision>2</cp:revision>
  <cp:lastPrinted>2022-10-04T13:43:00Z</cp:lastPrinted>
  <dcterms:created xsi:type="dcterms:W3CDTF">2024-04-30T17:15:00Z</dcterms:created>
  <dcterms:modified xsi:type="dcterms:W3CDTF">2024-04-30T17:15:00Z</dcterms:modified>
</cp:coreProperties>
</file>